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9D" w:rsidRDefault="00473B9D" w:rsidP="00BC3098">
      <w:pPr>
        <w:pStyle w:val="Title"/>
        <w:rPr>
          <w:b/>
          <w:bCs/>
          <w:color w:val="auto"/>
        </w:rPr>
      </w:pPr>
      <w:bookmarkStart w:id="0" w:name="_GoBack"/>
      <w:bookmarkEnd w:id="0"/>
    </w:p>
    <w:p w:rsidR="00BC3098" w:rsidRPr="009C7D70" w:rsidRDefault="00C74704" w:rsidP="00BC3098">
      <w:pPr>
        <w:pStyle w:val="Title"/>
        <w:rPr>
          <w:b/>
          <w:bCs/>
          <w:color w:val="auto"/>
        </w:rPr>
      </w:pPr>
      <w:r>
        <w:rPr>
          <w:b/>
          <w:bCs/>
          <w:noProof/>
          <w:color w:val="auto"/>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5.15pt;margin-top:-70.8pt;width:170.25pt;height:120.3pt;z-index:-251657216;visibility:visible">
            <v:imagedata r:id="rId9" o:title=""/>
          </v:shape>
          <o:OLEObject Type="Embed" ProgID="AcroExch.Document.DC" ShapeID="_x0000_s1027" DrawAspect="Content" ObjectID="_1654350508" r:id="rId10"/>
        </w:pict>
      </w:r>
      <w:r>
        <w:rPr>
          <w:b/>
          <w:bCs/>
          <w:noProof/>
          <w:color w:val="auto"/>
          <w:lang w:eastAsia="en-GB"/>
        </w:rPr>
        <w:pict>
          <v:shape id="Object 3" o:spid="_x0000_s1026" type="#_x0000_t75" style="position:absolute;margin-left:585.75pt;margin-top:-66.3pt;width:170.25pt;height:120.3pt;z-index:-251658240;visibility:visible">
            <v:imagedata r:id="rId9" o:title=""/>
          </v:shape>
          <o:OLEObject Type="Embed" ProgID="AcroExch.Document.DC" ShapeID="Object 3" DrawAspect="Content" ObjectID="_1654350509" r:id="rId11"/>
        </w:pict>
      </w:r>
      <w:r w:rsidR="00BC3098" w:rsidRPr="009C7D70">
        <w:rPr>
          <w:b/>
          <w:bCs/>
          <w:color w:val="auto"/>
        </w:rPr>
        <w:t>Govan High School</w:t>
      </w:r>
    </w:p>
    <w:p w:rsidR="00473B9D" w:rsidRDefault="00BC3098" w:rsidP="009B2082">
      <w:pPr>
        <w:pStyle w:val="Title"/>
        <w:rPr>
          <w:b/>
          <w:bCs/>
          <w:color w:val="FF0000"/>
        </w:rPr>
      </w:pPr>
      <w:r w:rsidRPr="009C7D70">
        <w:rPr>
          <w:b/>
          <w:bCs/>
          <w:color w:val="FF0000"/>
        </w:rPr>
        <w:t>Recovery Plan</w:t>
      </w:r>
      <w:r w:rsidR="00DB186E">
        <w:rPr>
          <w:b/>
          <w:bCs/>
          <w:color w:val="FF0000"/>
        </w:rPr>
        <w:t xml:space="preserve"> – August 2020</w:t>
      </w:r>
    </w:p>
    <w:p w:rsidR="00BC3098" w:rsidRPr="00473B9D" w:rsidRDefault="00796C31" w:rsidP="009B2082">
      <w:pPr>
        <w:pStyle w:val="Title"/>
        <w:rPr>
          <w:b/>
          <w:bCs/>
          <w:color w:val="auto"/>
        </w:rPr>
      </w:pPr>
      <w:r w:rsidRPr="00473B9D">
        <w:rPr>
          <w:b/>
          <w:bCs/>
          <w:color w:val="auto"/>
        </w:rPr>
        <w:t>Advice to P</w:t>
      </w:r>
      <w:r w:rsidR="009B2082" w:rsidRPr="00473B9D">
        <w:rPr>
          <w:b/>
          <w:bCs/>
          <w:color w:val="auto"/>
        </w:rPr>
        <w:t>upils</w:t>
      </w:r>
      <w:r w:rsidR="00473B9D" w:rsidRPr="00473B9D">
        <w:rPr>
          <w:b/>
          <w:bCs/>
          <w:color w:val="auto"/>
        </w:rPr>
        <w:t xml:space="preserve"> &amp; Parents</w:t>
      </w:r>
    </w:p>
    <w:p w:rsidR="00BC3098" w:rsidRDefault="00BC3098" w:rsidP="00BC3098"/>
    <w:p w:rsidR="00BC3098" w:rsidRDefault="00BC3098" w:rsidP="00BC3098"/>
    <w:p w:rsidR="00BC3098" w:rsidRDefault="00BC3098" w:rsidP="00BC3098"/>
    <w:p w:rsidR="00BC3098" w:rsidRDefault="00BC3098" w:rsidP="00BC3098">
      <w:pPr>
        <w:jc w:val="center"/>
      </w:pPr>
    </w:p>
    <w:p w:rsidR="00BC3098" w:rsidRDefault="00473B9D" w:rsidP="00BC3098">
      <w:r w:rsidRPr="009C7D70">
        <w:rPr>
          <w:noProof/>
          <w:lang w:eastAsia="en-GB"/>
        </w:rPr>
        <w:drawing>
          <wp:anchor distT="0" distB="0" distL="114300" distR="114300" simplePos="0" relativeHeight="251657216" behindDoc="1" locked="0" layoutInCell="1" allowOverlap="1" wp14:anchorId="592D7FEF" wp14:editId="4191DA8D">
            <wp:simplePos x="0" y="0"/>
            <wp:positionH relativeFrom="column">
              <wp:posOffset>-57150</wp:posOffset>
            </wp:positionH>
            <wp:positionV relativeFrom="paragraph">
              <wp:posOffset>64135</wp:posOffset>
            </wp:positionV>
            <wp:extent cx="5943600" cy="3959225"/>
            <wp:effectExtent l="0" t="0" r="0" b="317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43600" cy="3959225"/>
                    </a:xfrm>
                    <a:prstGeom prst="rect">
                      <a:avLst/>
                    </a:prstGeom>
                  </pic:spPr>
                </pic:pic>
              </a:graphicData>
            </a:graphic>
            <wp14:sizeRelH relativeFrom="page">
              <wp14:pctWidth>0</wp14:pctWidth>
            </wp14:sizeRelH>
            <wp14:sizeRelV relativeFrom="page">
              <wp14:pctHeight>0</wp14:pctHeight>
            </wp14:sizeRelV>
          </wp:anchor>
        </w:drawing>
      </w:r>
    </w:p>
    <w:p w:rsidR="00BC3098" w:rsidRDefault="00BC3098" w:rsidP="00BC3098"/>
    <w:p w:rsidR="00BC3098" w:rsidRDefault="00BC3098" w:rsidP="00BC3098"/>
    <w:p w:rsidR="00BC3098" w:rsidRDefault="00BC3098" w:rsidP="00BC3098"/>
    <w:p w:rsidR="00BC3098" w:rsidRDefault="00BC3098" w:rsidP="00BC3098"/>
    <w:p w:rsidR="00BC3098" w:rsidRDefault="00BC3098" w:rsidP="00BC3098"/>
    <w:p w:rsidR="00BC3098" w:rsidRDefault="00BC3098" w:rsidP="00BC3098"/>
    <w:p w:rsidR="00BC3098" w:rsidRDefault="00BC3098" w:rsidP="00BC3098"/>
    <w:p w:rsidR="00BC3098" w:rsidRPr="00BC3098" w:rsidRDefault="00BC3098" w:rsidP="00BC3098"/>
    <w:p w:rsidR="00473B9D" w:rsidRDefault="00473B9D" w:rsidP="009B2082"/>
    <w:p w:rsidR="00473B9D" w:rsidRDefault="00473B9D" w:rsidP="009B2082"/>
    <w:p w:rsidR="00473B9D" w:rsidRDefault="00473B9D" w:rsidP="009B2082"/>
    <w:p w:rsidR="00473B9D" w:rsidRDefault="00473B9D" w:rsidP="009B2082"/>
    <w:p w:rsidR="00473B9D" w:rsidRDefault="00473B9D" w:rsidP="009B2082"/>
    <w:p w:rsidR="00473B9D" w:rsidRDefault="00473B9D" w:rsidP="009B2082"/>
    <w:p w:rsidR="00473B9D" w:rsidRDefault="00473B9D" w:rsidP="009B2082"/>
    <w:p w:rsidR="00473B9D" w:rsidRDefault="00473B9D" w:rsidP="009B2082"/>
    <w:p w:rsidR="00BC3098" w:rsidRDefault="00BC3098" w:rsidP="009B2082">
      <w:r>
        <w:lastRenderedPageBreak/>
        <w:t xml:space="preserve">Dear </w:t>
      </w:r>
      <w:r w:rsidR="009B2082">
        <w:t>Student</w:t>
      </w:r>
      <w:r w:rsidR="00473B9D">
        <w:t xml:space="preserve"> and Parent/Carer</w:t>
      </w:r>
    </w:p>
    <w:p w:rsidR="00BC3098" w:rsidRDefault="00BC3098" w:rsidP="00BC3098">
      <w:r>
        <w:t>I hope that you and those around you are safe and well.</w:t>
      </w:r>
    </w:p>
    <w:p w:rsidR="00BC3098" w:rsidRDefault="00BC3098" w:rsidP="00EA1F16">
      <w:r>
        <w:t xml:space="preserve">Since the announcement of a return to school for pupils across Scotland </w:t>
      </w:r>
      <w:r w:rsidR="00EA1F16">
        <w:t>in</w:t>
      </w:r>
      <w:r>
        <w:t xml:space="preserve"> August2020, we have been working hard behind the scenes to plan what this might look like for </w:t>
      </w:r>
      <w:r w:rsidR="009B2082">
        <w:t xml:space="preserve">each and every one of </w:t>
      </w:r>
      <w:r w:rsidR="00473B9D">
        <w:t>our young people</w:t>
      </w:r>
      <w:r>
        <w:t xml:space="preserve">. </w:t>
      </w:r>
    </w:p>
    <w:p w:rsidR="00BC3098" w:rsidRDefault="00BC3098" w:rsidP="009B2082">
      <w:r>
        <w:t xml:space="preserve">This process has involved us keeping health and safety advice very much at the forefront of our plans to ensure a safe return to school for all. We have had to consider the </w:t>
      </w:r>
      <w:r w:rsidR="009B2082">
        <w:t>size</w:t>
      </w:r>
      <w:r>
        <w:t xml:space="preserve"> of the building with social distancing measures in place along with the number of </w:t>
      </w:r>
      <w:r w:rsidR="009B2082">
        <w:t>teachers</w:t>
      </w:r>
      <w:r>
        <w:t xml:space="preserve"> that we have available t</w:t>
      </w:r>
      <w:r w:rsidR="009B2082">
        <w:t>o teach the smaller class sizes that we have had to put in place</w:t>
      </w:r>
      <w:r>
        <w:t>.</w:t>
      </w:r>
    </w:p>
    <w:p w:rsidR="00BC3098" w:rsidRDefault="00BC3098" w:rsidP="00473B9D">
      <w:r>
        <w:t xml:space="preserve">If the current advice from the Scottish Government and Glasgow City Council remains, then </w:t>
      </w:r>
      <w:r w:rsidR="009B2082">
        <w:t>you</w:t>
      </w:r>
      <w:r w:rsidR="00473B9D">
        <w:t>ng people</w:t>
      </w:r>
      <w:r>
        <w:t xml:space="preserve"> will return </w:t>
      </w:r>
      <w:r w:rsidR="00473B9D">
        <w:t xml:space="preserve">to school </w:t>
      </w:r>
      <w:r>
        <w:t xml:space="preserve">on a part time basis </w:t>
      </w:r>
      <w:r w:rsidR="00473B9D">
        <w:t>from Wednesday 12</w:t>
      </w:r>
      <w:r>
        <w:t xml:space="preserve"> August. It is anticipated that, w</w:t>
      </w:r>
      <w:r w:rsidRPr="007E642B">
        <w:t>hen school resumes in August</w:t>
      </w:r>
      <w:r>
        <w:t>,</w:t>
      </w:r>
      <w:r w:rsidRPr="007E642B">
        <w:t xml:space="preserve"> the wa</w:t>
      </w:r>
      <w:r>
        <w:t xml:space="preserve">y in which </w:t>
      </w:r>
      <w:r w:rsidR="009B2082">
        <w:t>you</w:t>
      </w:r>
      <w:r w:rsidR="00473B9D">
        <w:t>ng people</w:t>
      </w:r>
      <w:r w:rsidR="009B2082">
        <w:t xml:space="preserve"> </w:t>
      </w:r>
      <w:r w:rsidRPr="007E642B">
        <w:t>learn will be</w:t>
      </w:r>
      <w:r>
        <w:t xml:space="preserve"> </w:t>
      </w:r>
      <w:r w:rsidRPr="007E642B">
        <w:t>different</w:t>
      </w:r>
      <w:r>
        <w:t xml:space="preserve"> as a result</w:t>
      </w:r>
      <w:r w:rsidRPr="007E642B">
        <w:t xml:space="preserve">. </w:t>
      </w:r>
      <w:r w:rsidR="00473B9D">
        <w:t>Learning</w:t>
      </w:r>
      <w:r w:rsidRPr="007E642B">
        <w:t xml:space="preserve"> experience</w:t>
      </w:r>
      <w:r>
        <w:t>s</w:t>
      </w:r>
      <w:r w:rsidRPr="007E642B">
        <w:t xml:space="preserve"> will be a mixture of learning remotely at home a</w:t>
      </w:r>
      <w:r w:rsidR="009B2082">
        <w:t xml:space="preserve">nd learning </w:t>
      </w:r>
      <w:r w:rsidRPr="007E642B">
        <w:t>in a normal classroom environment</w:t>
      </w:r>
      <w:r w:rsidR="009B2082">
        <w:t>. T</w:t>
      </w:r>
      <w:r w:rsidRPr="007E642B">
        <w:t>his approach is known as ‘blended learning’ and will sometimes be referred to as ‘distance or remote learning’.</w:t>
      </w:r>
    </w:p>
    <w:p w:rsidR="00BC3098" w:rsidRDefault="00BC3098" w:rsidP="00473B9D">
      <w:r>
        <w:t xml:space="preserve">This document takes you through what </w:t>
      </w:r>
      <w:r w:rsidR="00473B9D">
        <w:t xml:space="preserve">the </w:t>
      </w:r>
      <w:r>
        <w:t xml:space="preserve">return </w:t>
      </w:r>
      <w:r w:rsidR="00473B9D">
        <w:t xml:space="preserve">to school </w:t>
      </w:r>
      <w:r>
        <w:t xml:space="preserve">in August will look like. We </w:t>
      </w:r>
      <w:r w:rsidR="00473B9D">
        <w:t xml:space="preserve">hope that you find this advice useful and reassuring. </w:t>
      </w:r>
    </w:p>
    <w:p w:rsidR="008259ED" w:rsidRDefault="008259ED" w:rsidP="00BC3098"/>
    <w:p w:rsidR="008259ED" w:rsidRDefault="009B2082" w:rsidP="009B2082">
      <w:r>
        <w:t>Over the summer, s</w:t>
      </w:r>
      <w:r w:rsidR="008259ED">
        <w:t>tay safe, stay well and reach out to us if you need us.</w:t>
      </w:r>
    </w:p>
    <w:p w:rsidR="008259ED" w:rsidRDefault="008259ED" w:rsidP="00BC3098"/>
    <w:p w:rsidR="008259ED" w:rsidRDefault="009B2082" w:rsidP="00BC3098">
      <w:r>
        <w:t>Mrs</w:t>
      </w:r>
      <w:r w:rsidR="008259ED">
        <w:t xml:space="preserve"> Belford</w:t>
      </w:r>
    </w:p>
    <w:p w:rsidR="008259ED" w:rsidRDefault="008259ED" w:rsidP="00BC3098">
      <w:r>
        <w:t>Headteacher</w:t>
      </w:r>
    </w:p>
    <w:p w:rsidR="00DB186E" w:rsidRDefault="00DB186E" w:rsidP="00BC3098"/>
    <w:p w:rsidR="00473B9D" w:rsidRDefault="00473B9D" w:rsidP="00BC3098"/>
    <w:p w:rsidR="00473B9D" w:rsidRDefault="00473B9D" w:rsidP="00BC3098"/>
    <w:p w:rsidR="00473B9D" w:rsidRDefault="00473B9D" w:rsidP="00BC3098"/>
    <w:p w:rsidR="00473B9D" w:rsidRDefault="00473B9D" w:rsidP="00BC3098"/>
    <w:p w:rsidR="00473B9D" w:rsidRDefault="00473B9D" w:rsidP="00BC3098"/>
    <w:p w:rsidR="00473B9D" w:rsidRDefault="00473B9D" w:rsidP="00BC3098"/>
    <w:p w:rsidR="00473B9D" w:rsidRDefault="00473B9D" w:rsidP="00BC3098"/>
    <w:p w:rsidR="00473B9D" w:rsidRPr="00BC3098" w:rsidRDefault="00473B9D" w:rsidP="00BC3098"/>
    <w:p w:rsidR="00BC3098" w:rsidRDefault="00BC3098" w:rsidP="00BC3098">
      <w:pPr>
        <w:jc w:val="center"/>
        <w:rPr>
          <w:b/>
          <w:bCs/>
        </w:rPr>
      </w:pPr>
      <w:r>
        <w:rPr>
          <w:b/>
          <w:bCs/>
        </w:rPr>
        <w:lastRenderedPageBreak/>
        <w:t>Health and Safety</w:t>
      </w:r>
    </w:p>
    <w:p w:rsidR="00BC3098" w:rsidRPr="009C7D70" w:rsidRDefault="00BC3098" w:rsidP="00BC3098">
      <w:pPr>
        <w:jc w:val="center"/>
        <w:rPr>
          <w:b/>
          <w:bCs/>
          <w:color w:val="FF0000"/>
        </w:rPr>
      </w:pPr>
      <w:r w:rsidRPr="009C7D70">
        <w:rPr>
          <w:b/>
          <w:bCs/>
          <w:color w:val="FF0000"/>
        </w:rPr>
        <w:t>Health and Safety is first and foremost as we return to school.</w:t>
      </w:r>
    </w:p>
    <w:p w:rsidR="00BC3098" w:rsidRDefault="00BC3098" w:rsidP="00BC3098">
      <w:pPr>
        <w:rPr>
          <w:b/>
          <w:bCs/>
        </w:rPr>
      </w:pPr>
    </w:p>
    <w:p w:rsidR="00BC3098" w:rsidRDefault="00BC3098" w:rsidP="00BC3098">
      <w:pPr>
        <w:rPr>
          <w:b/>
          <w:bCs/>
        </w:rPr>
      </w:pPr>
      <w:r>
        <w:rPr>
          <w:b/>
          <w:bCs/>
        </w:rPr>
        <w:t>Risk Assessments</w:t>
      </w:r>
    </w:p>
    <w:p w:rsidR="008259ED" w:rsidRDefault="00BC3098" w:rsidP="005C4CD8">
      <w:r w:rsidRPr="009C7D70">
        <w:t xml:space="preserve">We have </w:t>
      </w:r>
      <w:r w:rsidR="008259ED">
        <w:t>carried out a full risk assessment for the return of staff and young people to Govan High School in August. Some young people due to health or social and emotional reasons will need to have their own risk assessment specific to them. If this is the case then Pastoral Care or</w:t>
      </w:r>
      <w:r w:rsidR="005C4CD8">
        <w:t xml:space="preserve"> the </w:t>
      </w:r>
      <w:r w:rsidR="008259ED">
        <w:t xml:space="preserve">Year Head will be in touch </w:t>
      </w:r>
      <w:r w:rsidR="005C4CD8">
        <w:t xml:space="preserve">with individual families to </w:t>
      </w:r>
      <w:r w:rsidR="008259ED">
        <w:t>discuss</w:t>
      </w:r>
      <w:r w:rsidR="005C4CD8">
        <w:t>, p</w:t>
      </w:r>
      <w:r w:rsidR="008259ED">
        <w:t xml:space="preserve">rior to starting in August. </w:t>
      </w:r>
    </w:p>
    <w:p w:rsidR="008259ED" w:rsidRDefault="008259ED" w:rsidP="008259ED"/>
    <w:p w:rsidR="008259ED" w:rsidRPr="008259ED" w:rsidRDefault="008259ED" w:rsidP="008259ED">
      <w:pPr>
        <w:rPr>
          <w:b/>
          <w:bCs/>
        </w:rPr>
      </w:pPr>
      <w:r w:rsidRPr="008259ED">
        <w:rPr>
          <w:b/>
          <w:bCs/>
        </w:rPr>
        <w:t>Class Size</w:t>
      </w:r>
    </w:p>
    <w:p w:rsidR="008259ED" w:rsidRDefault="008259ED" w:rsidP="005C4CD8">
      <w:r>
        <w:t xml:space="preserve">We have measured all classrooms taking into account the 2 metre safe distancing rule. All of our classes can safely accommodate 10 young people at a time.  Staff have been in preparing over the month of June for a safe return to school and have ensured that their classrooms are set up to allow for social distancing. </w:t>
      </w:r>
      <w:r w:rsidR="004D2D7B">
        <w:t>When you</w:t>
      </w:r>
      <w:r w:rsidR="005C4CD8">
        <w:t>ng</w:t>
      </w:r>
      <w:r w:rsidR="004D2D7B">
        <w:t xml:space="preserve"> </w:t>
      </w:r>
      <w:r w:rsidR="005C4CD8">
        <w:t xml:space="preserve">people </w:t>
      </w:r>
      <w:r w:rsidR="004D2D7B">
        <w:t xml:space="preserve">come into class </w:t>
      </w:r>
      <w:r w:rsidR="005C4CD8">
        <w:t>they</w:t>
      </w:r>
      <w:r w:rsidR="004D2D7B">
        <w:t xml:space="preserve"> will be assigned </w:t>
      </w:r>
      <w:r w:rsidR="005C4CD8">
        <w:t>their</w:t>
      </w:r>
      <w:r w:rsidR="004D2D7B">
        <w:t xml:space="preserve"> own desk which will be 2 metres away from other young people in the class. It is important that when in school and in the classroom that</w:t>
      </w:r>
      <w:r w:rsidR="005C4CD8">
        <w:t xml:space="preserve"> all young people</w:t>
      </w:r>
      <w:r w:rsidR="004D2D7B">
        <w:t xml:space="preserve"> observe this 2 metre distancing rule. </w:t>
      </w:r>
    </w:p>
    <w:p w:rsidR="00BC3098" w:rsidRDefault="008259ED" w:rsidP="008259ED">
      <w:r>
        <w:t xml:space="preserve"> </w:t>
      </w:r>
      <w:r w:rsidR="00BC3098">
        <w:t xml:space="preserve"> </w:t>
      </w:r>
    </w:p>
    <w:p w:rsidR="00BC3098" w:rsidRPr="00551404" w:rsidRDefault="00721830" w:rsidP="00BC3098">
      <w:pPr>
        <w:rPr>
          <w:b/>
          <w:bCs/>
        </w:rPr>
      </w:pPr>
      <w:r w:rsidRPr="00551404">
        <w:rPr>
          <w:b/>
          <w:bCs/>
        </w:rPr>
        <w:t>Part Time Timetable</w:t>
      </w:r>
    </w:p>
    <w:p w:rsidR="00721830" w:rsidRPr="009C7D70" w:rsidRDefault="00721830" w:rsidP="005B357B">
      <w:r>
        <w:t>As a result of the social distancing measures we are put</w:t>
      </w:r>
      <w:r w:rsidR="00551404">
        <w:t>ting</w:t>
      </w:r>
      <w:r>
        <w:t xml:space="preserve"> in place, all young people will return on a part time timetable. This will vary depending on the y</w:t>
      </w:r>
      <w:r w:rsidR="004D2D7B">
        <w:t xml:space="preserve">ear group that </w:t>
      </w:r>
      <w:r w:rsidR="005B357B">
        <w:t>they</w:t>
      </w:r>
      <w:r w:rsidR="004D2D7B">
        <w:t xml:space="preserve"> are </w:t>
      </w:r>
      <w:r>
        <w:t>in</w:t>
      </w:r>
      <w:r w:rsidR="005B357B">
        <w:t>. A</w:t>
      </w:r>
      <w:r>
        <w:t xml:space="preserve">dditional information </w:t>
      </w:r>
      <w:r w:rsidR="005B357B">
        <w:t xml:space="preserve">about days in school </w:t>
      </w:r>
      <w:r>
        <w:t xml:space="preserve">can be found later in this </w:t>
      </w:r>
      <w:r w:rsidR="00551404">
        <w:t>hand out</w:t>
      </w:r>
      <w:r>
        <w:t xml:space="preserve">. </w:t>
      </w:r>
    </w:p>
    <w:p w:rsidR="00551404" w:rsidRDefault="00551404" w:rsidP="00BC3098">
      <w:pPr>
        <w:jc w:val="center"/>
        <w:rPr>
          <w:b/>
          <w:bCs/>
        </w:rPr>
      </w:pPr>
    </w:p>
    <w:p w:rsidR="00551404" w:rsidRPr="00551404" w:rsidRDefault="00551404" w:rsidP="004D2D7B">
      <w:pPr>
        <w:rPr>
          <w:b/>
          <w:bCs/>
        </w:rPr>
      </w:pPr>
      <w:r w:rsidRPr="00551404">
        <w:rPr>
          <w:b/>
          <w:bCs/>
        </w:rPr>
        <w:t xml:space="preserve">Steps in place </w:t>
      </w:r>
      <w:r w:rsidR="004D2D7B">
        <w:rPr>
          <w:b/>
          <w:bCs/>
        </w:rPr>
        <w:t>to keep you and everyone else safe</w:t>
      </w:r>
      <w:r w:rsidRPr="00551404">
        <w:rPr>
          <w:b/>
          <w:bCs/>
        </w:rPr>
        <w:t xml:space="preserve"> around the school</w:t>
      </w:r>
    </w:p>
    <w:p w:rsidR="00551404" w:rsidRPr="00551404" w:rsidRDefault="00551404" w:rsidP="005B357B">
      <w:pPr>
        <w:pStyle w:val="ListParagraph"/>
        <w:numPr>
          <w:ilvl w:val="0"/>
          <w:numId w:val="6"/>
        </w:numPr>
      </w:pPr>
      <w:r w:rsidRPr="00551404">
        <w:t xml:space="preserve">Physical distancing of 2m applies to all in the building, </w:t>
      </w:r>
      <w:r w:rsidR="004D2D7B">
        <w:t>staff and pupils</w:t>
      </w:r>
    </w:p>
    <w:p w:rsidR="00551404" w:rsidRDefault="00551404" w:rsidP="005B357B">
      <w:pPr>
        <w:pStyle w:val="ListParagraph"/>
        <w:numPr>
          <w:ilvl w:val="0"/>
          <w:numId w:val="6"/>
        </w:numPr>
      </w:pPr>
      <w:r w:rsidRPr="00551404">
        <w:t>To limit movement and potential contact around the school, a one way system</w:t>
      </w:r>
      <w:r w:rsidR="004D2D7B">
        <w:t xml:space="preserve"> that must </w:t>
      </w:r>
      <w:r w:rsidR="005B357B">
        <w:t xml:space="preserve">be </w:t>
      </w:r>
      <w:r w:rsidR="004D2D7B">
        <w:t>follow</w:t>
      </w:r>
      <w:r w:rsidR="005B357B">
        <w:t>ed</w:t>
      </w:r>
      <w:r w:rsidR="004D2D7B">
        <w:t xml:space="preserve"> at</w:t>
      </w:r>
      <w:r w:rsidR="005B357B">
        <w:t xml:space="preserve"> all times has been put in place</w:t>
      </w:r>
    </w:p>
    <w:p w:rsidR="00551404" w:rsidRDefault="00551404" w:rsidP="005B357B">
      <w:pPr>
        <w:pStyle w:val="ListParagraph"/>
        <w:numPr>
          <w:ilvl w:val="0"/>
          <w:numId w:val="6"/>
        </w:numPr>
      </w:pPr>
      <w:r w:rsidRPr="00551404">
        <w:t xml:space="preserve">There will be no clubs, supported study or parents nights </w:t>
      </w:r>
      <w:r w:rsidR="005B357B">
        <w:t>initially</w:t>
      </w:r>
    </w:p>
    <w:p w:rsidR="00551404" w:rsidRDefault="00551404" w:rsidP="005B357B">
      <w:pPr>
        <w:pStyle w:val="ListParagraph"/>
        <w:numPr>
          <w:ilvl w:val="0"/>
          <w:numId w:val="6"/>
        </w:numPr>
      </w:pPr>
      <w:r w:rsidRPr="00551404">
        <w:t>Toilets to be one person at a time to maintain social distancing</w:t>
      </w:r>
    </w:p>
    <w:p w:rsidR="00551404" w:rsidRDefault="004D2D7B" w:rsidP="005B357B">
      <w:pPr>
        <w:pStyle w:val="ListParagraph"/>
        <w:numPr>
          <w:ilvl w:val="0"/>
          <w:numId w:val="6"/>
        </w:numPr>
      </w:pPr>
      <w:r>
        <w:t>You must wash your hands regularly, especially when you enter the building. Your teachers will enco</w:t>
      </w:r>
      <w:r w:rsidR="005B357B">
        <w:t>urage you to do this regularly</w:t>
      </w:r>
    </w:p>
    <w:p w:rsidR="005B357B" w:rsidRDefault="00551404" w:rsidP="005B357B">
      <w:pPr>
        <w:pStyle w:val="ListParagraph"/>
        <w:numPr>
          <w:ilvl w:val="0"/>
          <w:numId w:val="6"/>
        </w:numPr>
      </w:pPr>
      <w:r w:rsidRPr="00551404">
        <w:t>Hand sanitizer will be available at all entrances</w:t>
      </w:r>
    </w:p>
    <w:p w:rsidR="00551404" w:rsidRDefault="005B357B" w:rsidP="005B357B">
      <w:pPr>
        <w:pStyle w:val="ListParagraph"/>
        <w:numPr>
          <w:ilvl w:val="0"/>
          <w:numId w:val="6"/>
        </w:numPr>
      </w:pPr>
      <w:r>
        <w:t>T</w:t>
      </w:r>
      <w:r w:rsidR="00551404" w:rsidRPr="00551404">
        <w:t>he resources used in each class will be limited to minimise cross contact</w:t>
      </w:r>
    </w:p>
    <w:p w:rsidR="005B357B" w:rsidRDefault="00551404" w:rsidP="005B357B">
      <w:pPr>
        <w:pStyle w:val="ListParagraph"/>
        <w:numPr>
          <w:ilvl w:val="0"/>
          <w:numId w:val="6"/>
        </w:numPr>
      </w:pPr>
      <w:r w:rsidRPr="00551404">
        <w:t xml:space="preserve">All resources will </w:t>
      </w:r>
      <w:r w:rsidR="005B357B">
        <w:t xml:space="preserve">be </w:t>
      </w:r>
      <w:r w:rsidRPr="00551404">
        <w:t>wiped clean after use.</w:t>
      </w:r>
      <w:r w:rsidR="00DB186E">
        <w:t xml:space="preserve"> Disinfectant wipes will be available to allow </w:t>
      </w:r>
      <w:r w:rsidR="005B357B">
        <w:t xml:space="preserve">this to happen. Young people </w:t>
      </w:r>
      <w:r w:rsidR="004D2D7B">
        <w:t>must take responsibility to do this</w:t>
      </w:r>
    </w:p>
    <w:p w:rsidR="005B357B" w:rsidRDefault="004D2D7B" w:rsidP="005B357B">
      <w:pPr>
        <w:pStyle w:val="ListParagraph"/>
        <w:numPr>
          <w:ilvl w:val="0"/>
          <w:numId w:val="6"/>
        </w:numPr>
      </w:pPr>
      <w:r>
        <w:lastRenderedPageBreak/>
        <w:t xml:space="preserve"> You</w:t>
      </w:r>
      <w:r w:rsidR="005B357B">
        <w:t>ng people</w:t>
      </w:r>
      <w:r>
        <w:t xml:space="preserve"> should bring </w:t>
      </w:r>
      <w:r w:rsidR="005B357B">
        <w:t>their</w:t>
      </w:r>
      <w:r>
        <w:t xml:space="preserve"> own pen/ pencil. If </w:t>
      </w:r>
      <w:r w:rsidR="005B357B">
        <w:t>they</w:t>
      </w:r>
      <w:r>
        <w:t xml:space="preserve"> do not have one, </w:t>
      </w:r>
      <w:r w:rsidR="005B357B">
        <w:t>they</w:t>
      </w:r>
      <w:r>
        <w:t xml:space="preserve"> will be given one by </w:t>
      </w:r>
      <w:r w:rsidR="005B357B">
        <w:t>their</w:t>
      </w:r>
      <w:r>
        <w:t xml:space="preserve"> teacher and </w:t>
      </w:r>
      <w:r w:rsidR="005B357B">
        <w:t>they</w:t>
      </w:r>
      <w:r>
        <w:t xml:space="preserve"> should keep that</w:t>
      </w:r>
    </w:p>
    <w:p w:rsidR="004D2D7B" w:rsidRDefault="004D2D7B" w:rsidP="005B357B">
      <w:pPr>
        <w:pStyle w:val="ListParagraph"/>
        <w:numPr>
          <w:ilvl w:val="0"/>
          <w:numId w:val="6"/>
        </w:numPr>
      </w:pPr>
      <w:r>
        <w:t xml:space="preserve"> There will be signs around the school and in the toilets to remind you of the Dos and Don’ts</w:t>
      </w:r>
    </w:p>
    <w:p w:rsidR="00551404" w:rsidRDefault="00551404" w:rsidP="00551404"/>
    <w:p w:rsidR="00551404" w:rsidRDefault="00551404" w:rsidP="00551404">
      <w:pPr>
        <w:rPr>
          <w:b/>
          <w:bCs/>
        </w:rPr>
      </w:pPr>
      <w:r w:rsidRPr="00551404">
        <w:rPr>
          <w:b/>
          <w:bCs/>
        </w:rPr>
        <w:t>Displaying COVID-19</w:t>
      </w:r>
    </w:p>
    <w:p w:rsidR="004D2D7B" w:rsidRDefault="004D2D7B" w:rsidP="005B357B">
      <w:r>
        <w:t xml:space="preserve">If </w:t>
      </w:r>
      <w:r w:rsidR="005B357B">
        <w:t xml:space="preserve">a </w:t>
      </w:r>
      <w:r>
        <w:t>you</w:t>
      </w:r>
      <w:r w:rsidR="005B357B">
        <w:t>ng</w:t>
      </w:r>
      <w:r>
        <w:t xml:space="preserve"> </w:t>
      </w:r>
      <w:r w:rsidR="005B357B">
        <w:t xml:space="preserve">person </w:t>
      </w:r>
      <w:r>
        <w:t>show</w:t>
      </w:r>
      <w:r w:rsidR="005B357B">
        <w:t>s</w:t>
      </w:r>
      <w:r>
        <w:t xml:space="preserve"> COVID-19 symptoms, </w:t>
      </w:r>
      <w:r w:rsidR="005B357B">
        <w:t>they</w:t>
      </w:r>
      <w:r>
        <w:t xml:space="preserve"> should let a member of staff, or </w:t>
      </w:r>
      <w:r w:rsidR="005B357B">
        <w:t>their</w:t>
      </w:r>
      <w:r>
        <w:t xml:space="preserve"> parent/ </w:t>
      </w:r>
      <w:r w:rsidR="005B357B">
        <w:t>guardian know. If anyone in the</w:t>
      </w:r>
      <w:r>
        <w:t xml:space="preserve"> family is displaying symptoms then parents must let the school know straight away. </w:t>
      </w:r>
    </w:p>
    <w:p w:rsidR="004D2D7B" w:rsidRPr="00551404" w:rsidRDefault="004D2D7B" w:rsidP="00551404">
      <w:pPr>
        <w:rPr>
          <w:b/>
          <w:bCs/>
        </w:rPr>
      </w:pPr>
    </w:p>
    <w:p w:rsidR="004D2D7B" w:rsidRPr="00CA49C9" w:rsidRDefault="004D2D7B" w:rsidP="004D2D7B">
      <w:pPr>
        <w:rPr>
          <w:b/>
          <w:bCs/>
        </w:rPr>
      </w:pPr>
      <w:r>
        <w:rPr>
          <w:b/>
          <w:bCs/>
        </w:rPr>
        <w:t xml:space="preserve">Drop off and pick up </w:t>
      </w:r>
    </w:p>
    <w:p w:rsidR="004D2D7B" w:rsidRDefault="004D2D7B" w:rsidP="004D2D7B">
      <w:r>
        <w:t>There will be staggered start and finish times, as well as break and lunch times.</w:t>
      </w:r>
    </w:p>
    <w:p w:rsidR="003820DB" w:rsidRDefault="003820DB" w:rsidP="003820DB">
      <w:r>
        <w:t>Pupils will not be allowed in the school building until their designated start time.  When pupils come in to school they will go immediately to their first class</w:t>
      </w:r>
    </w:p>
    <w:p w:rsidR="004D2D7B" w:rsidRDefault="004D2D7B" w:rsidP="00BB08CD">
      <w:r>
        <w:t>We will use both entrances (</w:t>
      </w:r>
      <w:proofErr w:type="spellStart"/>
      <w:r>
        <w:t>Mallaig</w:t>
      </w:r>
      <w:proofErr w:type="spellEnd"/>
      <w:r>
        <w:t xml:space="preserve"> Rd and </w:t>
      </w:r>
      <w:proofErr w:type="spellStart"/>
      <w:r>
        <w:t>Ardnish</w:t>
      </w:r>
      <w:proofErr w:type="spellEnd"/>
      <w:r>
        <w:t xml:space="preserve"> St) to assist physical distancing and overcrowding. You</w:t>
      </w:r>
      <w:r w:rsidR="00BB08CD">
        <w:t xml:space="preserve">ng people </w:t>
      </w:r>
      <w:r>
        <w:t xml:space="preserve">will be told </w:t>
      </w:r>
      <w:r w:rsidR="00BB08CD">
        <w:t xml:space="preserve">on the first day back </w:t>
      </w:r>
      <w:r>
        <w:t xml:space="preserve">which entrance </w:t>
      </w:r>
      <w:r w:rsidR="00BB08CD">
        <w:t xml:space="preserve">they should use and </w:t>
      </w:r>
      <w:r>
        <w:t>should be dropped off/arrive at the correct gate.</w:t>
      </w:r>
    </w:p>
    <w:p w:rsidR="004D2D7B" w:rsidRDefault="00BB08CD" w:rsidP="004D2D7B">
      <w:r>
        <w:t>P</w:t>
      </w:r>
      <w:r w:rsidR="004D2D7B">
        <w:t>arents/guardians should not access the school premise without prearrangement</w:t>
      </w:r>
    </w:p>
    <w:p w:rsidR="00BA04E0" w:rsidRDefault="00BA04E0" w:rsidP="004D2D7B">
      <w:pPr>
        <w:rPr>
          <w:b/>
          <w:bCs/>
        </w:rPr>
      </w:pPr>
    </w:p>
    <w:p w:rsidR="004D2D7B" w:rsidRDefault="004D2D7B" w:rsidP="004D2D7B">
      <w:r w:rsidRPr="00CA49C9">
        <w:rPr>
          <w:b/>
          <w:bCs/>
        </w:rPr>
        <w:t>Break and lunch times</w:t>
      </w:r>
    </w:p>
    <w:p w:rsidR="006A67EC" w:rsidRDefault="004D2D7B" w:rsidP="006A67EC">
      <w:r>
        <w:t xml:space="preserve">These will be staggered to minimise contact with larger groups. </w:t>
      </w:r>
      <w:r w:rsidR="00BB08CD">
        <w:t xml:space="preserve">Free school meals will be provided for those in receipt of this. </w:t>
      </w:r>
      <w:r w:rsidR="006A67EC">
        <w:t xml:space="preserve">Young people will also have the option to buy food in the fuel zone at lunchtime. </w:t>
      </w:r>
    </w:p>
    <w:p w:rsidR="00444573" w:rsidRDefault="006A67EC" w:rsidP="006A67EC">
      <w:r>
        <w:t xml:space="preserve">Please note however that there </w:t>
      </w:r>
      <w:r w:rsidR="00BB08CD">
        <w:t xml:space="preserve">will be no provision to buy food at break </w:t>
      </w:r>
      <w:r>
        <w:t xml:space="preserve">time and the vending machines will not be in operation. </w:t>
      </w:r>
      <w:r w:rsidR="00444573">
        <w:t>To minimise cross contamination, y</w:t>
      </w:r>
      <w:r w:rsidR="00BB08CD">
        <w:t xml:space="preserve">oung people </w:t>
      </w:r>
      <w:r w:rsidR="00444573">
        <w:t xml:space="preserve">will not be permitted to leave the school at break time and </w:t>
      </w:r>
      <w:r w:rsidR="00BB08CD">
        <w:t>should bring a snack with them for break</w:t>
      </w:r>
      <w:r w:rsidR="00444573">
        <w:t xml:space="preserve">. There will be designated areas for young people at break time. </w:t>
      </w:r>
    </w:p>
    <w:p w:rsidR="004D2D7B" w:rsidRDefault="00444573" w:rsidP="006A67EC">
      <w:r>
        <w:t>T</w:t>
      </w:r>
      <w:r w:rsidR="00BB08CD">
        <w:t xml:space="preserve">hose wishing to stay in school over lunch, </w:t>
      </w:r>
      <w:r>
        <w:t xml:space="preserve">and </w:t>
      </w:r>
      <w:r w:rsidR="00BB08CD">
        <w:t>who are not in receipt of a free school lunch</w:t>
      </w:r>
      <w:r w:rsidR="006A67EC">
        <w:t xml:space="preserve"> or purchasing lunch in the fuel zone</w:t>
      </w:r>
      <w:r w:rsidR="00BB08CD">
        <w:t>, should bring a packed lunch with them. An area of the school will be allocated for packed lunch provision. Those not willing to remain in school</w:t>
      </w:r>
      <w:r>
        <w:t xml:space="preserve"> </w:t>
      </w:r>
      <w:r w:rsidR="00BB08CD">
        <w:t>should go home for lunch. Parents should discourage young people from going to the shops and ensure that they</w:t>
      </w:r>
      <w:r w:rsidR="004D2D7B">
        <w:t xml:space="preserve"> go directly home for lunch. If </w:t>
      </w:r>
      <w:r w:rsidR="00BB08CD">
        <w:t xml:space="preserve">a </w:t>
      </w:r>
      <w:r w:rsidR="004D2D7B">
        <w:t>you</w:t>
      </w:r>
      <w:r w:rsidR="00BB08CD">
        <w:t>ng person</w:t>
      </w:r>
      <w:r w:rsidR="004D2D7B">
        <w:t xml:space="preserve"> go</w:t>
      </w:r>
      <w:r w:rsidR="00BB08CD">
        <w:t>es</w:t>
      </w:r>
      <w:r w:rsidR="004D2D7B">
        <w:t xml:space="preserve"> home for lunch, </w:t>
      </w:r>
      <w:r w:rsidR="00BB08CD">
        <w:t xml:space="preserve">they will not have access to the building until the end of lunchtime and </w:t>
      </w:r>
      <w:r w:rsidR="004D2D7B">
        <w:t>should not return until the end of the lunch break.</w:t>
      </w:r>
    </w:p>
    <w:p w:rsidR="00444573" w:rsidRDefault="00444573" w:rsidP="00444573"/>
    <w:p w:rsidR="00BA04E0" w:rsidRDefault="00BA04E0" w:rsidP="004D2D7B">
      <w:pPr>
        <w:rPr>
          <w:b/>
          <w:bCs/>
        </w:rPr>
      </w:pPr>
      <w:r>
        <w:rPr>
          <w:b/>
          <w:bCs/>
        </w:rPr>
        <w:lastRenderedPageBreak/>
        <w:t xml:space="preserve">Uniform &amp; School Bag </w:t>
      </w:r>
    </w:p>
    <w:p w:rsidR="004D2D7B" w:rsidRDefault="00B076A0" w:rsidP="00B076A0">
      <w:r>
        <w:t xml:space="preserve">As clothing should be washed daily, the uniform from August will be </w:t>
      </w:r>
      <w:r w:rsidR="00BA04E0" w:rsidRPr="00BA04E0">
        <w:t>black trousers/skirt and a white shirt</w:t>
      </w:r>
      <w:r>
        <w:t xml:space="preserve">, with black jumper or cardigan. </w:t>
      </w:r>
      <w:r w:rsidR="004D2D7B">
        <w:t>For this reason, until restrictions are lifted, you</w:t>
      </w:r>
      <w:r>
        <w:t>ng people</w:t>
      </w:r>
      <w:r w:rsidR="004D2D7B">
        <w:t xml:space="preserve"> should not wear ties or blazers to school.</w:t>
      </w:r>
      <w:r w:rsidR="00BA04E0">
        <w:t xml:space="preserve"> </w:t>
      </w:r>
      <w:r>
        <w:t xml:space="preserve">Young people can </w:t>
      </w:r>
      <w:r w:rsidR="004D2D7B">
        <w:t>bring a school bag</w:t>
      </w:r>
      <w:r w:rsidR="00BA04E0">
        <w:t xml:space="preserve"> </w:t>
      </w:r>
      <w:r>
        <w:t xml:space="preserve">to school </w:t>
      </w:r>
      <w:r w:rsidR="00BA04E0">
        <w:t xml:space="preserve">but only </w:t>
      </w:r>
      <w:r>
        <w:t xml:space="preserve">carrying essential </w:t>
      </w:r>
      <w:r w:rsidR="00BA04E0">
        <w:t>items</w:t>
      </w:r>
      <w:r w:rsidR="004D2D7B">
        <w:t>.</w:t>
      </w:r>
    </w:p>
    <w:p w:rsidR="00BA04E0" w:rsidRDefault="00BA04E0" w:rsidP="00551404">
      <w:pPr>
        <w:rPr>
          <w:b/>
          <w:bCs/>
        </w:rPr>
      </w:pPr>
    </w:p>
    <w:p w:rsidR="00DB186E" w:rsidRDefault="00DB186E" w:rsidP="00DB186E">
      <w:pPr>
        <w:rPr>
          <w:b/>
          <w:bCs/>
        </w:rPr>
      </w:pPr>
      <w:r>
        <w:rPr>
          <w:b/>
          <w:bCs/>
        </w:rPr>
        <w:t>Bubble Groupings and Classrooms</w:t>
      </w:r>
    </w:p>
    <w:p w:rsidR="00DB186E" w:rsidRDefault="00DB186E" w:rsidP="00BA04E0">
      <w:pPr>
        <w:rPr>
          <w:b/>
          <w:bCs/>
        </w:rPr>
      </w:pPr>
      <w:r>
        <w:t xml:space="preserve">To help ensure the safety of all we have </w:t>
      </w:r>
      <w:r w:rsidR="00BA04E0">
        <w:t>arranged you</w:t>
      </w:r>
      <w:r w:rsidR="00B076A0">
        <w:t>ng people</w:t>
      </w:r>
      <w:r w:rsidR="00BA04E0">
        <w:t xml:space="preserve"> into </w:t>
      </w:r>
      <w:r>
        <w:t>‘bubble’ groupings of</w:t>
      </w:r>
      <w:r w:rsidR="00B076A0">
        <w:t xml:space="preserve"> 10 and they</w:t>
      </w:r>
      <w:r w:rsidR="00BA04E0">
        <w:t xml:space="preserve"> </w:t>
      </w:r>
      <w:r>
        <w:t>will be taught in ‘bubble’ classrooms as far as we possibly can</w:t>
      </w:r>
      <w:r w:rsidR="00BA04E0">
        <w:t xml:space="preserve"> in S1 to S4</w:t>
      </w:r>
      <w:r>
        <w:t xml:space="preserve">. This is mainly for English, Maths and Social Subjects. This means that teachers will move between the classrooms and not the </w:t>
      </w:r>
      <w:r w:rsidR="00BA04E0">
        <w:t>other way round</w:t>
      </w:r>
      <w:r>
        <w:t xml:space="preserve">. This allows us to reduce the traffic in the corridors and limit the number of people that </w:t>
      </w:r>
      <w:r w:rsidR="00BA04E0">
        <w:t xml:space="preserve">we all </w:t>
      </w:r>
      <w:r>
        <w:t xml:space="preserve">come into contact with. </w:t>
      </w:r>
    </w:p>
    <w:p w:rsidR="00DB186E" w:rsidRDefault="00DB186E" w:rsidP="00DB186E">
      <w:pPr>
        <w:rPr>
          <w:b/>
          <w:bCs/>
        </w:rPr>
      </w:pPr>
    </w:p>
    <w:p w:rsidR="00DB186E" w:rsidRPr="00551404" w:rsidRDefault="00DB186E" w:rsidP="00E768C0"/>
    <w:p w:rsidR="00AB7946" w:rsidRPr="00AB7946" w:rsidRDefault="00AB7946" w:rsidP="00AB7946">
      <w:pPr>
        <w:rPr>
          <w:b/>
          <w:bCs/>
        </w:rPr>
      </w:pPr>
      <w:r w:rsidRPr="00AB7946">
        <w:rPr>
          <w:b/>
          <w:bCs/>
        </w:rPr>
        <w:t>Physical Education</w:t>
      </w:r>
    </w:p>
    <w:p w:rsidR="00AB7946" w:rsidRDefault="00AB7946" w:rsidP="00AB7946">
      <w:r>
        <w:t xml:space="preserve">Since the announcement of school closures due to COVID-19, the PE department have been planning a new curriculum in line with government and local authority guidelines. This has proved challenging due to the two metre social distancing guidelines, however we have been as creative as possible to continue to deliver quality physical education. Currently we are exploring activities that we can deliver outside, such as athletics, cross country running, fitness, orienteering, skill based performance training and cycling. The safety of our young people will be our main priority, therefore new procedures will be put in place when arriving and leaving the department. </w:t>
      </w:r>
    </w:p>
    <w:p w:rsidR="00E768C0" w:rsidRDefault="00E768C0" w:rsidP="00DB186E">
      <w:pPr>
        <w:rPr>
          <w:b/>
          <w:bCs/>
        </w:rPr>
      </w:pPr>
    </w:p>
    <w:p w:rsidR="00AB7946" w:rsidRDefault="00AB7946" w:rsidP="00DB186E">
      <w:pPr>
        <w:rPr>
          <w:b/>
          <w:bCs/>
        </w:rPr>
      </w:pPr>
    </w:p>
    <w:p w:rsidR="00AB7946" w:rsidRDefault="00AB7946" w:rsidP="00DB186E">
      <w:pPr>
        <w:rPr>
          <w:b/>
          <w:bCs/>
        </w:rPr>
      </w:pPr>
    </w:p>
    <w:p w:rsidR="00AB7946" w:rsidRDefault="00AB7946" w:rsidP="00DB186E">
      <w:pPr>
        <w:rPr>
          <w:b/>
          <w:bCs/>
        </w:rPr>
      </w:pPr>
    </w:p>
    <w:p w:rsidR="00AB7946" w:rsidRDefault="00AB7946" w:rsidP="00DB186E">
      <w:pPr>
        <w:rPr>
          <w:b/>
          <w:bCs/>
        </w:rPr>
      </w:pPr>
    </w:p>
    <w:p w:rsidR="00E768C0" w:rsidRDefault="00E768C0" w:rsidP="00DB186E">
      <w:pPr>
        <w:rPr>
          <w:b/>
          <w:bCs/>
        </w:rPr>
      </w:pPr>
    </w:p>
    <w:p w:rsidR="00E768C0" w:rsidRDefault="00E768C0" w:rsidP="00DB186E">
      <w:pPr>
        <w:rPr>
          <w:b/>
          <w:bCs/>
        </w:rPr>
      </w:pPr>
    </w:p>
    <w:p w:rsidR="00BA04E0" w:rsidRDefault="00BA04E0" w:rsidP="00780A9D">
      <w:pPr>
        <w:jc w:val="center"/>
        <w:rPr>
          <w:b/>
          <w:bCs/>
        </w:rPr>
      </w:pPr>
    </w:p>
    <w:p w:rsidR="00BA04E0" w:rsidRDefault="00BA04E0" w:rsidP="00780A9D">
      <w:pPr>
        <w:jc w:val="center"/>
        <w:rPr>
          <w:b/>
          <w:bCs/>
        </w:rPr>
      </w:pPr>
    </w:p>
    <w:p w:rsidR="00780A9D" w:rsidRPr="007E51E4" w:rsidRDefault="00780A9D" w:rsidP="00B076A0">
      <w:pPr>
        <w:jc w:val="center"/>
        <w:rPr>
          <w:b/>
          <w:bCs/>
        </w:rPr>
      </w:pPr>
      <w:r w:rsidRPr="007E51E4">
        <w:rPr>
          <w:b/>
          <w:bCs/>
        </w:rPr>
        <w:lastRenderedPageBreak/>
        <w:t xml:space="preserve">Supporting </w:t>
      </w:r>
      <w:r w:rsidR="00B076A0">
        <w:rPr>
          <w:b/>
          <w:bCs/>
        </w:rPr>
        <w:t xml:space="preserve">our </w:t>
      </w:r>
      <w:r w:rsidR="00BA04E0">
        <w:rPr>
          <w:b/>
          <w:bCs/>
        </w:rPr>
        <w:t>Y</w:t>
      </w:r>
      <w:r w:rsidR="00B076A0">
        <w:rPr>
          <w:b/>
          <w:bCs/>
        </w:rPr>
        <w:t>oung People</w:t>
      </w:r>
      <w:r w:rsidRPr="007E51E4">
        <w:rPr>
          <w:b/>
          <w:bCs/>
        </w:rPr>
        <w:t xml:space="preserve"> Back to School</w:t>
      </w:r>
    </w:p>
    <w:p w:rsidR="00780A9D" w:rsidRDefault="00780A9D" w:rsidP="00780A9D"/>
    <w:p w:rsidR="00780A9D" w:rsidRDefault="00780A9D" w:rsidP="00B076A0">
      <w:r>
        <w:t xml:space="preserve">We are very aware that this has been a very abnormal time for </w:t>
      </w:r>
      <w:r w:rsidR="00BA04E0">
        <w:t>you</w:t>
      </w:r>
      <w:r w:rsidR="00B076A0">
        <w:t>ng people</w:t>
      </w:r>
      <w:r>
        <w:t xml:space="preserve"> and that </w:t>
      </w:r>
      <w:r w:rsidR="00B076A0">
        <w:t xml:space="preserve">they </w:t>
      </w:r>
      <w:r>
        <w:t>may have many anxieties about returning to schoo</w:t>
      </w:r>
      <w:r w:rsidR="00BA04E0">
        <w:t xml:space="preserve">l and about the impact that </w:t>
      </w:r>
      <w:r>
        <w:t xml:space="preserve">part time </w:t>
      </w:r>
      <w:r w:rsidR="00BA04E0">
        <w:t>learning</w:t>
      </w:r>
      <w:r>
        <w:t xml:space="preserve"> will have. We will d</w:t>
      </w:r>
      <w:r w:rsidR="00BA04E0">
        <w:t xml:space="preserve">o our utmost to support </w:t>
      </w:r>
      <w:r w:rsidR="00B076A0">
        <w:t>our young people as they</w:t>
      </w:r>
      <w:r w:rsidR="00BA04E0">
        <w:t xml:space="preserve"> </w:t>
      </w:r>
      <w:r>
        <w:t xml:space="preserve">return to school in August.  </w:t>
      </w:r>
    </w:p>
    <w:p w:rsidR="00BA04E0" w:rsidRDefault="00BA04E0" w:rsidP="00B076A0">
      <w:r>
        <w:t>You</w:t>
      </w:r>
      <w:r w:rsidR="00B076A0">
        <w:t>ng people</w:t>
      </w:r>
      <w:r w:rsidR="00780A9D">
        <w:t xml:space="preserve"> will be offered a variety of supports by pastoral care</w:t>
      </w:r>
      <w:r w:rsidR="00B076A0">
        <w:t xml:space="preserve"> and pupil support to help ease them </w:t>
      </w:r>
      <w:r w:rsidR="00780A9D">
        <w:t>back in to school life</w:t>
      </w:r>
      <w:r>
        <w:t xml:space="preserve">. </w:t>
      </w:r>
      <w:r w:rsidR="00B076A0">
        <w:t xml:space="preserve">The </w:t>
      </w:r>
      <w:r w:rsidR="00780A9D">
        <w:t xml:space="preserve">mental health and well-being </w:t>
      </w:r>
      <w:r w:rsidR="00B076A0">
        <w:t xml:space="preserve">of our young people </w:t>
      </w:r>
      <w:r w:rsidR="00780A9D">
        <w:t>is vital</w:t>
      </w:r>
      <w:r w:rsidR="007D37E0">
        <w:t>.</w:t>
      </w:r>
      <w:r>
        <w:t xml:space="preserve"> </w:t>
      </w:r>
    </w:p>
    <w:p w:rsidR="00780A9D" w:rsidRDefault="00BA04E0" w:rsidP="00B076A0">
      <w:r>
        <w:t>Health &amp; Wellbeing when you</w:t>
      </w:r>
      <w:r w:rsidR="00B076A0">
        <w:t>ng people</w:t>
      </w:r>
      <w:r>
        <w:t xml:space="preserve"> return</w:t>
      </w:r>
      <w:r w:rsidR="00B076A0">
        <w:t xml:space="preserve"> to school</w:t>
      </w:r>
      <w:r>
        <w:t xml:space="preserve"> </w:t>
      </w:r>
      <w:r w:rsidR="00780A9D">
        <w:t xml:space="preserve">will focus on resilience, helping </w:t>
      </w:r>
      <w:r w:rsidR="00B076A0">
        <w:t xml:space="preserve">them </w:t>
      </w:r>
      <w:r>
        <w:t xml:space="preserve">to </w:t>
      </w:r>
      <w:r w:rsidR="00780A9D">
        <w:t xml:space="preserve">understand the pandemic and feel comfortable asking questions. We are also developing questionnaires for </w:t>
      </w:r>
      <w:r>
        <w:t>you</w:t>
      </w:r>
      <w:r w:rsidR="00B076A0">
        <w:t>ng people</w:t>
      </w:r>
      <w:r w:rsidR="00780A9D">
        <w:t xml:space="preserve"> around the return to school, asking what would make </w:t>
      </w:r>
      <w:r w:rsidR="00B076A0">
        <w:t>them</w:t>
      </w:r>
      <w:r w:rsidR="00780A9D">
        <w:t xml:space="preserve"> feel safe and happy in school. </w:t>
      </w:r>
    </w:p>
    <w:p w:rsidR="00780A9D" w:rsidRDefault="00780A9D" w:rsidP="00780A9D"/>
    <w:p w:rsidR="009B09D9" w:rsidRDefault="00780A9D" w:rsidP="008A5232">
      <w:r>
        <w:t xml:space="preserve">When </w:t>
      </w:r>
      <w:r w:rsidR="00BA04E0">
        <w:t>you</w:t>
      </w:r>
      <w:r w:rsidR="00B076A0">
        <w:t>ng</w:t>
      </w:r>
      <w:r w:rsidR="008A5232">
        <w:t xml:space="preserve"> people </w:t>
      </w:r>
      <w:r>
        <w:t xml:space="preserve">return to school, </w:t>
      </w:r>
      <w:r w:rsidR="008A5232">
        <w:t>they</w:t>
      </w:r>
      <w:r w:rsidR="00BA04E0">
        <w:t xml:space="preserve"> will have a </w:t>
      </w:r>
      <w:r>
        <w:t>1-2-1 interview</w:t>
      </w:r>
      <w:r w:rsidR="00BA04E0">
        <w:t xml:space="preserve"> with either </w:t>
      </w:r>
      <w:r w:rsidR="008A5232">
        <w:t>their</w:t>
      </w:r>
      <w:r w:rsidR="00BA04E0">
        <w:t xml:space="preserve"> Pastoral Care teacher or mentor </w:t>
      </w:r>
      <w:r>
        <w:t xml:space="preserve">to </w:t>
      </w:r>
      <w:r w:rsidR="008A5232">
        <w:t>discuss any concerns that they</w:t>
      </w:r>
      <w:r w:rsidR="00BA04E0">
        <w:t xml:space="preserve"> may have and to look at</w:t>
      </w:r>
      <w:r w:rsidR="008A5232">
        <w:t xml:space="preserve"> any additional support that they</w:t>
      </w:r>
      <w:r w:rsidR="00BA04E0">
        <w:t xml:space="preserve"> might need. </w:t>
      </w:r>
      <w:r>
        <w:t xml:space="preserve">We will </w:t>
      </w:r>
      <w:r w:rsidR="00BA04E0">
        <w:t xml:space="preserve">also work </w:t>
      </w:r>
      <w:r>
        <w:t xml:space="preserve">with other agencies, e.g. our counsellor, </w:t>
      </w:r>
      <w:proofErr w:type="spellStart"/>
      <w:r>
        <w:t>Quarriers</w:t>
      </w:r>
      <w:proofErr w:type="spellEnd"/>
      <w:r>
        <w:t xml:space="preserve">, </w:t>
      </w:r>
      <w:proofErr w:type="spellStart"/>
      <w:r>
        <w:t>Lifelink</w:t>
      </w:r>
      <w:proofErr w:type="spellEnd"/>
      <w:r>
        <w:t xml:space="preserve">, to tailor </w:t>
      </w:r>
      <w:r w:rsidR="009B09D9">
        <w:t xml:space="preserve">any support that </w:t>
      </w:r>
      <w:r w:rsidR="008A5232">
        <w:t>young people might need</w:t>
      </w:r>
      <w:r>
        <w:t>.</w:t>
      </w:r>
    </w:p>
    <w:p w:rsidR="009B09D9" w:rsidRDefault="009B09D9" w:rsidP="00BA04E0"/>
    <w:p w:rsidR="009B09D9" w:rsidRDefault="009B09D9" w:rsidP="00BA04E0"/>
    <w:p w:rsidR="00B26A37" w:rsidRDefault="00B26A37" w:rsidP="00BA04E0"/>
    <w:p w:rsidR="00B26A37" w:rsidRDefault="00B26A37" w:rsidP="00BA04E0"/>
    <w:p w:rsidR="00B26A37" w:rsidRDefault="00B26A37" w:rsidP="00BA04E0"/>
    <w:p w:rsidR="00B26A37" w:rsidRDefault="00B26A37" w:rsidP="00BA04E0"/>
    <w:p w:rsidR="009B09D9" w:rsidRDefault="009B09D9" w:rsidP="00BA04E0"/>
    <w:p w:rsidR="004272C6" w:rsidRDefault="004272C6" w:rsidP="00BA04E0"/>
    <w:p w:rsidR="004272C6" w:rsidRDefault="004272C6" w:rsidP="00BA04E0"/>
    <w:p w:rsidR="004272C6" w:rsidRDefault="004272C6" w:rsidP="00BA04E0"/>
    <w:p w:rsidR="004272C6" w:rsidRDefault="004272C6" w:rsidP="00BA04E0"/>
    <w:p w:rsidR="004272C6" w:rsidRDefault="004272C6" w:rsidP="00BA04E0"/>
    <w:p w:rsidR="004272C6" w:rsidRDefault="004272C6" w:rsidP="00BA04E0"/>
    <w:p w:rsidR="004272C6" w:rsidRDefault="004272C6" w:rsidP="00BA04E0"/>
    <w:p w:rsidR="00B26A37" w:rsidRPr="00B26A37" w:rsidRDefault="00B26A37" w:rsidP="00B26A37">
      <w:pPr>
        <w:rPr>
          <w:b/>
          <w:bCs/>
        </w:rPr>
      </w:pPr>
      <w:r w:rsidRPr="00B26A37">
        <w:rPr>
          <w:b/>
          <w:bCs/>
        </w:rPr>
        <w:lastRenderedPageBreak/>
        <w:t xml:space="preserve">Careers Support Next Session </w:t>
      </w:r>
    </w:p>
    <w:p w:rsidR="00B26A37" w:rsidRPr="00B26A37" w:rsidRDefault="00B26A37" w:rsidP="00B26A37">
      <w:pPr>
        <w:rPr>
          <w:rFonts w:cstheme="majorBidi"/>
        </w:rPr>
      </w:pPr>
      <w:r w:rsidRPr="00B26A37">
        <w:rPr>
          <w:rFonts w:cstheme="majorBidi"/>
        </w:rPr>
        <w:t xml:space="preserve">The Next Steps Team at Govan High School’s aim is to help young people realise their career aspirations.  We will continue to offer careers support and guidance to our young people, especially to pupils in the Senior Phase.  </w:t>
      </w:r>
    </w:p>
    <w:p w:rsidR="00B26A37" w:rsidRPr="00B26A37" w:rsidRDefault="00B26A37" w:rsidP="00B26A37">
      <w:pPr>
        <w:rPr>
          <w:rFonts w:cstheme="majorBidi"/>
          <w:b/>
          <w:bCs/>
        </w:rPr>
      </w:pPr>
      <w:r w:rsidRPr="00B26A37">
        <w:rPr>
          <w:rFonts w:cstheme="majorBidi"/>
          <w:b/>
          <w:bCs/>
        </w:rPr>
        <w:t>How will we continue to give career support to young people?</w:t>
      </w:r>
    </w:p>
    <w:p w:rsidR="00B26A37" w:rsidRDefault="00B26A37" w:rsidP="00B26A37">
      <w:pPr>
        <w:pStyle w:val="ListParagraph"/>
        <w:numPr>
          <w:ilvl w:val="0"/>
          <w:numId w:val="4"/>
        </w:numPr>
        <w:spacing w:after="0" w:line="240" w:lineRule="auto"/>
        <w:rPr>
          <w:rFonts w:cstheme="majorBidi"/>
        </w:rPr>
      </w:pPr>
      <w:r w:rsidRPr="00B26A37">
        <w:rPr>
          <w:rFonts w:cstheme="majorBidi"/>
        </w:rPr>
        <w:t>All pupils in S5 and S6 have a timetabled ‘Pathways’ class.  During this class, young people will discuss and finalise their career plans, create a personal statement, create a CV, apply for University/College/Modern Apprenticeship/Training.</w:t>
      </w:r>
    </w:p>
    <w:p w:rsidR="00B26A37" w:rsidRPr="00B26A37" w:rsidRDefault="00B26A37" w:rsidP="00B26A37">
      <w:pPr>
        <w:pStyle w:val="ListParagraph"/>
        <w:spacing w:after="0" w:line="240" w:lineRule="auto"/>
        <w:ind w:left="360"/>
        <w:rPr>
          <w:rFonts w:cstheme="majorBidi"/>
        </w:rPr>
      </w:pPr>
    </w:p>
    <w:p w:rsidR="00B26A37" w:rsidRDefault="00B26A37" w:rsidP="00B26A37">
      <w:pPr>
        <w:pStyle w:val="ListParagraph"/>
        <w:numPr>
          <w:ilvl w:val="0"/>
          <w:numId w:val="4"/>
        </w:numPr>
        <w:spacing w:after="0" w:line="240" w:lineRule="auto"/>
        <w:rPr>
          <w:rFonts w:cstheme="majorBidi"/>
        </w:rPr>
      </w:pPr>
      <w:r w:rsidRPr="00B26A37">
        <w:rPr>
          <w:rFonts w:cstheme="majorBidi"/>
        </w:rPr>
        <w:t>All new S6 pupils have been allocated a member of staff from the Next Steps Team who has been keeping in touch during lockdown to continue work on personal statements, virtual work placements, career programmes and they will continue to support them throughout the year in order to secure an appropriate positive destination.</w:t>
      </w:r>
    </w:p>
    <w:p w:rsidR="00B26A37" w:rsidRPr="00B26A37" w:rsidRDefault="00B26A37" w:rsidP="00B26A37">
      <w:pPr>
        <w:spacing w:after="0" w:line="240" w:lineRule="auto"/>
        <w:rPr>
          <w:rFonts w:cstheme="majorBidi"/>
        </w:rPr>
      </w:pPr>
    </w:p>
    <w:p w:rsidR="00B26A37" w:rsidRDefault="00B26A37" w:rsidP="00B26A37">
      <w:pPr>
        <w:pStyle w:val="ListParagraph"/>
        <w:numPr>
          <w:ilvl w:val="0"/>
          <w:numId w:val="4"/>
        </w:numPr>
        <w:spacing w:after="0" w:line="240" w:lineRule="auto"/>
        <w:rPr>
          <w:rFonts w:cstheme="majorBidi"/>
        </w:rPr>
      </w:pPr>
      <w:r w:rsidRPr="00B26A37">
        <w:rPr>
          <w:rFonts w:cstheme="majorBidi"/>
        </w:rPr>
        <w:t xml:space="preserve">Due to the current situation, normal Work Experience Placements are unlikely to be available for the next while.  However, there are a range of on-line and virtual opportunities available and Miss </w:t>
      </w:r>
      <w:proofErr w:type="spellStart"/>
      <w:r w:rsidRPr="00B26A37">
        <w:rPr>
          <w:rFonts w:cstheme="majorBidi"/>
        </w:rPr>
        <w:t>Arshad</w:t>
      </w:r>
      <w:proofErr w:type="spellEnd"/>
      <w:r w:rsidRPr="00B26A37">
        <w:rPr>
          <w:rFonts w:cstheme="majorBidi"/>
        </w:rPr>
        <w:t xml:space="preserve"> will continue to email information to young people and pass on information during Pathways classes.  </w:t>
      </w:r>
    </w:p>
    <w:p w:rsidR="00B26A37" w:rsidRPr="00B26A37" w:rsidRDefault="00B26A37" w:rsidP="00B26A37">
      <w:pPr>
        <w:spacing w:after="0" w:line="240" w:lineRule="auto"/>
        <w:rPr>
          <w:rFonts w:cstheme="majorBidi"/>
        </w:rPr>
      </w:pPr>
    </w:p>
    <w:p w:rsidR="00B26A37" w:rsidRDefault="00B26A37" w:rsidP="00B26A37">
      <w:pPr>
        <w:pStyle w:val="ListParagraph"/>
        <w:numPr>
          <w:ilvl w:val="0"/>
          <w:numId w:val="4"/>
        </w:numPr>
        <w:spacing w:after="0" w:line="240" w:lineRule="auto"/>
        <w:rPr>
          <w:rFonts w:cstheme="majorBidi"/>
        </w:rPr>
      </w:pPr>
      <w:r w:rsidRPr="00B26A37">
        <w:rPr>
          <w:rFonts w:cstheme="majorBidi"/>
        </w:rPr>
        <w:t xml:space="preserve">Over the years, we have built up many strong partnerships </w:t>
      </w:r>
      <w:r w:rsidRPr="00B26A37">
        <w:rPr>
          <w:rFonts w:eastAsiaTheme="minorEastAsia" w:cstheme="majorBidi"/>
        </w:rPr>
        <w:t>including: Marriott, DYW, Scottish Water, GHA, Focus West, MCR Pathways,</w:t>
      </w:r>
      <w:r w:rsidRPr="00B26A37">
        <w:rPr>
          <w:rFonts w:cstheme="majorBidi"/>
        </w:rPr>
        <w:t xml:space="preserve"> Action for Children</w:t>
      </w:r>
      <w:r w:rsidRPr="00B26A37">
        <w:rPr>
          <w:rFonts w:eastAsiaTheme="minorEastAsia" w:cstheme="majorBidi"/>
        </w:rPr>
        <w:t xml:space="preserve"> </w:t>
      </w:r>
      <w:proofErr w:type="spellStart"/>
      <w:r w:rsidRPr="00B26A37">
        <w:rPr>
          <w:rFonts w:eastAsiaTheme="minorEastAsia" w:cstheme="majorBidi"/>
        </w:rPr>
        <w:t>etc</w:t>
      </w:r>
      <w:proofErr w:type="spellEnd"/>
      <w:r w:rsidRPr="00B26A37">
        <w:rPr>
          <w:rFonts w:cstheme="majorBidi"/>
        </w:rPr>
        <w:t xml:space="preserve"> and they will continue to offer opportunities, albeit, online/virtual until we go back to our normal working pattern.</w:t>
      </w:r>
    </w:p>
    <w:p w:rsidR="00B26A37" w:rsidRPr="00B26A37" w:rsidRDefault="00B26A37" w:rsidP="00B26A37">
      <w:pPr>
        <w:spacing w:after="0" w:line="240" w:lineRule="auto"/>
        <w:rPr>
          <w:rFonts w:cstheme="majorBidi"/>
        </w:rPr>
      </w:pPr>
    </w:p>
    <w:p w:rsidR="00B26A37" w:rsidRDefault="00B26A37" w:rsidP="00B26A37">
      <w:pPr>
        <w:pStyle w:val="ListParagraph"/>
        <w:numPr>
          <w:ilvl w:val="0"/>
          <w:numId w:val="4"/>
        </w:numPr>
        <w:spacing w:after="0" w:line="240" w:lineRule="auto"/>
        <w:rPr>
          <w:rFonts w:cstheme="majorBidi"/>
          <w:b/>
          <w:bCs/>
        </w:rPr>
      </w:pPr>
      <w:r w:rsidRPr="00B26A37">
        <w:rPr>
          <w:rFonts w:cstheme="majorBidi"/>
        </w:rPr>
        <w:t xml:space="preserve">Over the past few months, the Next Steps Team </w:t>
      </w:r>
      <w:proofErr w:type="gramStart"/>
      <w:r w:rsidRPr="00B26A37">
        <w:rPr>
          <w:rFonts w:cstheme="majorBidi"/>
        </w:rPr>
        <w:t>have</w:t>
      </w:r>
      <w:proofErr w:type="gramEnd"/>
      <w:r w:rsidRPr="00B26A37">
        <w:rPr>
          <w:rFonts w:cstheme="majorBidi"/>
        </w:rPr>
        <w:t xml:space="preserve"> continued to support our current leavers into destinations.  Sheena, our Careers Advisor and Scott Smith, our Rangers Charity Hub Officer will continue to contact our leavers over the summer to offer support.</w:t>
      </w:r>
      <w:r w:rsidRPr="00B26A37">
        <w:rPr>
          <w:rFonts w:cstheme="majorBidi"/>
          <w:b/>
          <w:bCs/>
        </w:rPr>
        <w:t xml:space="preserve"> </w:t>
      </w:r>
    </w:p>
    <w:p w:rsidR="00B26A37" w:rsidRPr="00B26A37" w:rsidRDefault="00B26A37" w:rsidP="00B26A37">
      <w:pPr>
        <w:spacing w:after="0" w:line="240" w:lineRule="auto"/>
        <w:rPr>
          <w:rFonts w:cstheme="majorBidi"/>
          <w:b/>
          <w:bCs/>
        </w:rPr>
      </w:pPr>
    </w:p>
    <w:p w:rsidR="00B26A37" w:rsidRPr="00B26A37" w:rsidRDefault="00B26A37" w:rsidP="00B26A37">
      <w:pPr>
        <w:pStyle w:val="ListParagraph"/>
        <w:numPr>
          <w:ilvl w:val="0"/>
          <w:numId w:val="4"/>
        </w:numPr>
        <w:spacing w:after="0" w:line="240" w:lineRule="auto"/>
        <w:rPr>
          <w:rFonts w:cstheme="majorBidi"/>
        </w:rPr>
      </w:pPr>
      <w:r w:rsidRPr="00B26A37">
        <w:rPr>
          <w:rFonts w:cstheme="majorBidi"/>
        </w:rPr>
        <w:t>Sheena will offer 1:1 coaching guidance by phone/online for all senior phase pupils throughout the year.</w:t>
      </w:r>
    </w:p>
    <w:p w:rsidR="00B26A37" w:rsidRPr="00B26A37" w:rsidRDefault="00B26A37" w:rsidP="00B26A37">
      <w:pPr>
        <w:rPr>
          <w:rFonts w:cstheme="majorBidi"/>
        </w:rPr>
      </w:pPr>
    </w:p>
    <w:p w:rsidR="00B26A37" w:rsidRPr="00B26A37" w:rsidRDefault="00B26A37" w:rsidP="00B26A37">
      <w:pPr>
        <w:rPr>
          <w:rFonts w:cstheme="majorBidi"/>
          <w:b/>
          <w:bCs/>
        </w:rPr>
      </w:pPr>
      <w:r w:rsidRPr="00B26A37">
        <w:rPr>
          <w:rFonts w:cstheme="majorBidi"/>
          <w:b/>
          <w:bCs/>
        </w:rPr>
        <w:t>SDS Careers Contact Information</w:t>
      </w:r>
    </w:p>
    <w:p w:rsidR="00B26A37" w:rsidRPr="00B26A37" w:rsidRDefault="00B26A37" w:rsidP="00B26A37">
      <w:pPr>
        <w:pStyle w:val="ListParagraph"/>
        <w:numPr>
          <w:ilvl w:val="0"/>
          <w:numId w:val="3"/>
        </w:numPr>
        <w:spacing w:after="0" w:line="240" w:lineRule="auto"/>
        <w:rPr>
          <w:rFonts w:cstheme="majorBidi"/>
        </w:rPr>
      </w:pPr>
      <w:r w:rsidRPr="00B26A37">
        <w:rPr>
          <w:rFonts w:cstheme="majorBidi"/>
        </w:rPr>
        <w:t>Enhanced Helpline available for pupils and parents 0800 917 8000</w:t>
      </w:r>
    </w:p>
    <w:p w:rsidR="00780A9D" w:rsidRDefault="00780A9D" w:rsidP="00BA04E0"/>
    <w:p w:rsidR="004272C6" w:rsidRDefault="004272C6" w:rsidP="00DB186E">
      <w:pPr>
        <w:rPr>
          <w:b/>
          <w:bCs/>
        </w:rPr>
      </w:pPr>
    </w:p>
    <w:p w:rsidR="004272C6" w:rsidRDefault="004272C6" w:rsidP="00DB186E">
      <w:pPr>
        <w:rPr>
          <w:b/>
          <w:bCs/>
        </w:rPr>
      </w:pPr>
    </w:p>
    <w:p w:rsidR="004272C6" w:rsidRDefault="004272C6" w:rsidP="00DB186E">
      <w:pPr>
        <w:rPr>
          <w:b/>
          <w:bCs/>
        </w:rPr>
      </w:pPr>
    </w:p>
    <w:p w:rsidR="004272C6" w:rsidRDefault="004272C6" w:rsidP="00DB186E">
      <w:pPr>
        <w:rPr>
          <w:b/>
          <w:bCs/>
        </w:rPr>
      </w:pPr>
    </w:p>
    <w:p w:rsidR="004272C6" w:rsidRDefault="004272C6" w:rsidP="00DB186E">
      <w:pPr>
        <w:rPr>
          <w:b/>
          <w:bCs/>
        </w:rPr>
      </w:pPr>
    </w:p>
    <w:p w:rsidR="004272C6" w:rsidRDefault="004272C6" w:rsidP="00DB186E">
      <w:pPr>
        <w:rPr>
          <w:b/>
          <w:bCs/>
        </w:rPr>
      </w:pPr>
    </w:p>
    <w:p w:rsidR="00BC3098" w:rsidRDefault="00BC3098" w:rsidP="00DB186E">
      <w:pPr>
        <w:rPr>
          <w:b/>
          <w:bCs/>
        </w:rPr>
      </w:pPr>
      <w:r>
        <w:rPr>
          <w:b/>
          <w:bCs/>
        </w:rPr>
        <w:lastRenderedPageBreak/>
        <w:t xml:space="preserve">The </w:t>
      </w:r>
      <w:r w:rsidR="00DB186E">
        <w:rPr>
          <w:b/>
          <w:bCs/>
        </w:rPr>
        <w:t xml:space="preserve">Structure of the </w:t>
      </w:r>
      <w:r>
        <w:rPr>
          <w:b/>
          <w:bCs/>
        </w:rPr>
        <w:t>School Week</w:t>
      </w:r>
    </w:p>
    <w:p w:rsidR="00E768C0" w:rsidRDefault="00DB186E" w:rsidP="004272C6">
      <w:r>
        <w:t xml:space="preserve">The school week will look different for each </w:t>
      </w:r>
      <w:r w:rsidR="004272C6">
        <w:t xml:space="preserve">group of young people as young people will attend school on different days of the week. </w:t>
      </w:r>
      <w:r w:rsidR="00BC3098" w:rsidRPr="00C4528A">
        <w:t xml:space="preserve">To accommodate the changes we </w:t>
      </w:r>
      <w:r w:rsidR="00E768C0">
        <w:t xml:space="preserve">are making, </w:t>
      </w:r>
      <w:r w:rsidR="00BC3098" w:rsidRPr="00C4528A">
        <w:t xml:space="preserve">Monday </w:t>
      </w:r>
      <w:r w:rsidR="004272C6">
        <w:t xml:space="preserve">for some </w:t>
      </w:r>
      <w:r w:rsidR="00BC3098" w:rsidRPr="00C4528A">
        <w:t>will become a 7 period day.</w:t>
      </w:r>
    </w:p>
    <w:p w:rsidR="00E768C0" w:rsidRDefault="00E768C0" w:rsidP="00E768C0"/>
    <w:p w:rsidR="00E768C0" w:rsidRDefault="00E768C0" w:rsidP="004272C6">
      <w:r w:rsidRPr="00C06B86">
        <w:rPr>
          <w:b/>
          <w:bCs/>
        </w:rPr>
        <w:t>S1</w:t>
      </w:r>
      <w:r>
        <w:t xml:space="preserve"> – the year group has been split into 2 groups with half attending on Monday, Tuesday and Wednesday morning. The second half </w:t>
      </w:r>
      <w:r w:rsidR="004272C6">
        <w:t xml:space="preserve">will </w:t>
      </w:r>
      <w:r>
        <w:t>attend Wednesday afternoon, Thursday and Friday.</w:t>
      </w:r>
    </w:p>
    <w:p w:rsidR="00E768C0" w:rsidRDefault="00E768C0" w:rsidP="004272C6">
      <w:r w:rsidRPr="00C06B86">
        <w:rPr>
          <w:b/>
          <w:bCs/>
        </w:rPr>
        <w:t xml:space="preserve">S2 </w:t>
      </w:r>
      <w:r>
        <w:t xml:space="preserve">– the year group has been split into 2 groups with half attending on Monday, Tuesday and Wednesday morning. The second half </w:t>
      </w:r>
      <w:r w:rsidR="004272C6">
        <w:t xml:space="preserve">will </w:t>
      </w:r>
      <w:r>
        <w:t>attend Wednesday afternoon, Thursday and Friday.</w:t>
      </w:r>
    </w:p>
    <w:p w:rsidR="00E768C0" w:rsidRDefault="00E768C0" w:rsidP="00850CFE">
      <w:r w:rsidRPr="00C06B86">
        <w:rPr>
          <w:b/>
          <w:bCs/>
        </w:rPr>
        <w:t>S3</w:t>
      </w:r>
      <w:r>
        <w:t xml:space="preserve"> – the year group has been split into 2 groups with half attendin</w:t>
      </w:r>
      <w:r w:rsidR="004272C6">
        <w:t xml:space="preserve">g on the Monday and Tuesday, the second half attending on Thursday and Friday. </w:t>
      </w:r>
      <w:proofErr w:type="gramStart"/>
      <w:r w:rsidR="004272C6">
        <w:t xml:space="preserve">Every second week </w:t>
      </w:r>
      <w:r w:rsidR="00850CFE">
        <w:t xml:space="preserve">they </w:t>
      </w:r>
      <w:r w:rsidR="004272C6">
        <w:t>will attend on either the Wednesday morning or afternoon</w:t>
      </w:r>
      <w:r w:rsidR="00850CFE">
        <w:t>,</w:t>
      </w:r>
      <w:r w:rsidR="004272C6">
        <w:t xml:space="preserve"> for additional time in some of their subject areas.</w:t>
      </w:r>
      <w:proofErr w:type="gramEnd"/>
      <w:r w:rsidR="004272C6">
        <w:t xml:space="preserve"> </w:t>
      </w:r>
    </w:p>
    <w:p w:rsidR="00C06B86" w:rsidRDefault="00C06B86" w:rsidP="00850CFE">
      <w:r w:rsidRPr="00C06B86">
        <w:rPr>
          <w:b/>
          <w:bCs/>
        </w:rPr>
        <w:t>S4</w:t>
      </w:r>
      <w:r>
        <w:t xml:space="preserve"> – the full year group will attend school on a Monday and a Tuesday. Every </w:t>
      </w:r>
      <w:r w:rsidR="004272C6">
        <w:t xml:space="preserve">second </w:t>
      </w:r>
      <w:r>
        <w:t>week the</w:t>
      </w:r>
      <w:r w:rsidR="00850CFE">
        <w:t xml:space="preserve">y will also attend school partially on a Wednesday to receive additional time in some of their chosen subjects. </w:t>
      </w:r>
    </w:p>
    <w:p w:rsidR="00C06B86" w:rsidRDefault="00C06B86" w:rsidP="00850CFE">
      <w:r w:rsidRPr="00C06B86">
        <w:rPr>
          <w:b/>
          <w:bCs/>
        </w:rPr>
        <w:t>S5/6</w:t>
      </w:r>
      <w:r>
        <w:t xml:space="preserve"> – the full year group will attend on a Wednesday, Thursday and Friday. </w:t>
      </w:r>
    </w:p>
    <w:p w:rsidR="00C06B86" w:rsidRDefault="00C06B86" w:rsidP="00E768C0"/>
    <w:p w:rsidR="00780A9D" w:rsidRPr="00780A9D" w:rsidRDefault="00780A9D" w:rsidP="00E768C0">
      <w:pPr>
        <w:rPr>
          <w:b/>
          <w:bCs/>
        </w:rPr>
      </w:pPr>
      <w:r w:rsidRPr="00780A9D">
        <w:rPr>
          <w:b/>
          <w:bCs/>
        </w:rPr>
        <w:t>Staggered Break and Lunch</w:t>
      </w:r>
    </w:p>
    <w:p w:rsidR="00780A9D" w:rsidRDefault="00780A9D" w:rsidP="00E768C0">
      <w:r>
        <w:t xml:space="preserve">For S2, S4 and S5/6 – Break time will be 10.30-10.45 and lunch from 12.20-1ppm </w:t>
      </w:r>
    </w:p>
    <w:p w:rsidR="00780A9D" w:rsidRPr="00CE48ED" w:rsidRDefault="00780A9D" w:rsidP="00780A9D">
      <w:r>
        <w:t xml:space="preserve">For S1 and S3 - Break time will be 11.20-11.35am and lunch from 12.40-1.15pm </w:t>
      </w:r>
    </w:p>
    <w:p w:rsidR="00850CFE" w:rsidRDefault="00850CFE" w:rsidP="00E768C0">
      <w:pPr>
        <w:rPr>
          <w:b/>
          <w:bCs/>
        </w:rPr>
      </w:pPr>
    </w:p>
    <w:p w:rsidR="00850CFE" w:rsidRDefault="00850CFE" w:rsidP="00E768C0">
      <w:pPr>
        <w:rPr>
          <w:b/>
          <w:bCs/>
        </w:rPr>
      </w:pPr>
    </w:p>
    <w:p w:rsidR="00850CFE" w:rsidRDefault="00850CFE" w:rsidP="00E768C0">
      <w:pPr>
        <w:rPr>
          <w:b/>
          <w:bCs/>
        </w:rPr>
      </w:pPr>
    </w:p>
    <w:p w:rsidR="00850CFE" w:rsidRDefault="00850CFE" w:rsidP="00E768C0">
      <w:pPr>
        <w:rPr>
          <w:b/>
          <w:bCs/>
        </w:rPr>
      </w:pPr>
    </w:p>
    <w:p w:rsidR="00850CFE" w:rsidRDefault="00850CFE" w:rsidP="00E768C0">
      <w:pPr>
        <w:rPr>
          <w:b/>
          <w:bCs/>
        </w:rPr>
      </w:pPr>
    </w:p>
    <w:p w:rsidR="00850CFE" w:rsidRDefault="00850CFE" w:rsidP="00E768C0">
      <w:pPr>
        <w:rPr>
          <w:b/>
          <w:bCs/>
        </w:rPr>
      </w:pPr>
    </w:p>
    <w:p w:rsidR="00850CFE" w:rsidRDefault="00850CFE" w:rsidP="00E768C0">
      <w:pPr>
        <w:rPr>
          <w:b/>
          <w:bCs/>
        </w:rPr>
      </w:pPr>
    </w:p>
    <w:p w:rsidR="00850CFE" w:rsidRDefault="00850CFE" w:rsidP="00E768C0">
      <w:pPr>
        <w:rPr>
          <w:b/>
          <w:bCs/>
        </w:rPr>
      </w:pPr>
    </w:p>
    <w:p w:rsidR="00850CFE" w:rsidRDefault="00850CFE" w:rsidP="00E768C0">
      <w:pPr>
        <w:rPr>
          <w:b/>
          <w:bCs/>
        </w:rPr>
      </w:pPr>
    </w:p>
    <w:p w:rsidR="00E768C0" w:rsidRPr="00CE48ED" w:rsidRDefault="00E768C0" w:rsidP="00E768C0">
      <w:pPr>
        <w:rPr>
          <w:b/>
          <w:bCs/>
        </w:rPr>
      </w:pPr>
      <w:r w:rsidRPr="00CE48ED">
        <w:rPr>
          <w:b/>
          <w:bCs/>
        </w:rPr>
        <w:lastRenderedPageBreak/>
        <w:t>S1</w:t>
      </w:r>
    </w:p>
    <w:p w:rsidR="00E768C0" w:rsidRDefault="006C46D2" w:rsidP="006C46D2">
      <w:r>
        <w:t>S</w:t>
      </w:r>
      <w:r w:rsidR="00D3028B">
        <w:t>1 has been split into 2 groups. O</w:t>
      </w:r>
      <w:r w:rsidR="00E768C0">
        <w:t xml:space="preserve">ne half </w:t>
      </w:r>
      <w:r w:rsidR="00D3028B">
        <w:t xml:space="preserve">will </w:t>
      </w:r>
      <w:r w:rsidR="00E768C0">
        <w:t xml:space="preserve">attend at the start of the week and the other half at the end of the week. </w:t>
      </w:r>
      <w:r>
        <w:t xml:space="preserve">All young people will be placed into ‘bubble’ groups of 10 and will attend their subject areas in these groups. </w:t>
      </w:r>
      <w:r w:rsidR="00C06B86">
        <w:t>Pastoral Care and Miss Wlosin</w:t>
      </w:r>
      <w:r>
        <w:t xml:space="preserve">ski have worked hard along with the </w:t>
      </w:r>
      <w:r w:rsidR="00D3028B">
        <w:t>primary teachers</w:t>
      </w:r>
      <w:r w:rsidR="00C06B86">
        <w:t xml:space="preserve"> to arrange this split and the groups of </w:t>
      </w:r>
      <w:r w:rsidR="00D3028B">
        <w:t>10</w:t>
      </w:r>
      <w:r>
        <w:t xml:space="preserve">. </w:t>
      </w:r>
      <w:r w:rsidR="00D3028B">
        <w:t xml:space="preserve"> </w:t>
      </w:r>
      <w:r w:rsidR="00C06B86">
        <w:t xml:space="preserve"> </w:t>
      </w:r>
    </w:p>
    <w:p w:rsidR="00C06B86" w:rsidRDefault="00D3028B" w:rsidP="006C46D2">
      <w:r>
        <w:t>You</w:t>
      </w:r>
      <w:r w:rsidR="006C46D2">
        <w:t>ng people</w:t>
      </w:r>
      <w:r>
        <w:t xml:space="preserve"> will receive </w:t>
      </w:r>
      <w:r w:rsidR="00C06B86">
        <w:t>two periods of both</w:t>
      </w:r>
      <w:r>
        <w:t xml:space="preserve"> English and Maths</w:t>
      </w:r>
      <w:r w:rsidR="00C06B86">
        <w:t xml:space="preserve">. </w:t>
      </w:r>
      <w:r w:rsidR="006C46D2">
        <w:t>They</w:t>
      </w:r>
      <w:r w:rsidR="00C06B86">
        <w:t xml:space="preserve"> will also receive a period of Heath &amp; Wellbeing, Social Subjects, Spanish and two periods of PE. </w:t>
      </w:r>
      <w:r w:rsidR="006C46D2">
        <w:t>They</w:t>
      </w:r>
      <w:r w:rsidR="00C06B86">
        <w:t xml:space="preserve"> will have 3 periods of Project Based Learning which </w:t>
      </w:r>
      <w:r>
        <w:t xml:space="preserve">will involve input from lots of </w:t>
      </w:r>
      <w:r w:rsidR="00C06B86">
        <w:t>different subjects</w:t>
      </w:r>
      <w:r w:rsidR="006C46D2">
        <w:t xml:space="preserve">. </w:t>
      </w:r>
      <w:r w:rsidR="00C06B86">
        <w:t xml:space="preserve"> </w:t>
      </w:r>
    </w:p>
    <w:p w:rsidR="00C06B86" w:rsidRDefault="00C06B86" w:rsidP="00D3028B">
      <w:r>
        <w:t>Art, Home Economics, Science, Technology, IT and Music will be deliver</w:t>
      </w:r>
      <w:r w:rsidR="00D3028B">
        <w:t>ed on a 6 week rotation and you</w:t>
      </w:r>
      <w:r w:rsidR="006C46D2">
        <w:t>ng people</w:t>
      </w:r>
      <w:r>
        <w:t xml:space="preserve"> will receive a double period </w:t>
      </w:r>
      <w:r w:rsidR="00CE48ED">
        <w:t xml:space="preserve">of these subjects </w:t>
      </w:r>
      <w:r w:rsidR="00D3028B">
        <w:t>every 6 weeks.</w:t>
      </w:r>
    </w:p>
    <w:p w:rsidR="00E768C0" w:rsidRDefault="00CE48ED" w:rsidP="006C46D2">
      <w:r>
        <w:t xml:space="preserve">Start and finish times will vary depending on which class </w:t>
      </w:r>
      <w:r w:rsidR="006C46D2">
        <w:t xml:space="preserve">each </w:t>
      </w:r>
      <w:r>
        <w:t>you</w:t>
      </w:r>
      <w:r w:rsidR="006C46D2">
        <w:t xml:space="preserve">ng person is </w:t>
      </w:r>
      <w:r>
        <w:t>in</w:t>
      </w:r>
      <w:r w:rsidR="00D3028B">
        <w:t>. H</w:t>
      </w:r>
      <w:r>
        <w:t xml:space="preserve">owever all young people will receive the same number of periods across the course of the week. </w:t>
      </w:r>
    </w:p>
    <w:p w:rsidR="00E768C0" w:rsidRPr="00CE48ED" w:rsidRDefault="00CE48ED" w:rsidP="00E768C0">
      <w:pPr>
        <w:rPr>
          <w:b/>
          <w:bCs/>
        </w:rPr>
      </w:pPr>
      <w:r w:rsidRPr="00CE48ED">
        <w:rPr>
          <w:b/>
          <w:bCs/>
        </w:rPr>
        <w:t>Monday, Tuesday and Wednesday Morning Timings</w:t>
      </w:r>
    </w:p>
    <w:p w:rsidR="00CE48ED" w:rsidRDefault="006C46D2" w:rsidP="007D37E0">
      <w:r>
        <w:t>Monday 9.40am – 2.50/3.40pm</w:t>
      </w:r>
      <w:r>
        <w:tab/>
        <w:t xml:space="preserve">     Tuesday 9.40am – 2.50/3.40pm    </w:t>
      </w:r>
      <w:r w:rsidR="00CE48ED">
        <w:t xml:space="preserve">Wednesday </w:t>
      </w:r>
      <w:r w:rsidR="007D37E0">
        <w:t>8.50</w:t>
      </w:r>
      <w:r w:rsidR="00CE48ED">
        <w:t>am – 11.35am</w:t>
      </w:r>
    </w:p>
    <w:p w:rsidR="00CE48ED" w:rsidRPr="00CE48ED" w:rsidRDefault="00CE48ED" w:rsidP="00E768C0">
      <w:pPr>
        <w:rPr>
          <w:b/>
          <w:bCs/>
        </w:rPr>
      </w:pPr>
      <w:r w:rsidRPr="00CE48ED">
        <w:rPr>
          <w:b/>
          <w:bCs/>
        </w:rPr>
        <w:t>Wednesday Afternoon, Thursday and Friday Timings</w:t>
      </w:r>
    </w:p>
    <w:p w:rsidR="00CE48ED" w:rsidRDefault="00CE48ED" w:rsidP="006C46D2">
      <w:r>
        <w:t>Wednesday 1.10pm-3.40pm</w:t>
      </w:r>
      <w:r>
        <w:tab/>
        <w:t>Thursday 8.50/9.40am – 2/2.50pm</w:t>
      </w:r>
      <w:r>
        <w:tab/>
        <w:t xml:space="preserve">Friday – 8.50am – 2.50pm </w:t>
      </w:r>
    </w:p>
    <w:p w:rsidR="00CE48ED" w:rsidRDefault="006C46D2" w:rsidP="006C46D2">
      <w:r>
        <w:t xml:space="preserve">Letters are being posted out which will let you know the group that you are in, the days of the week you will be in school and the times each day. This letter will also give you details of the arrangements for the first week back at school and when you should attend that week. </w:t>
      </w:r>
    </w:p>
    <w:p w:rsidR="00BC3098" w:rsidRDefault="00D3028B" w:rsidP="00D3028B">
      <w:pPr>
        <w:rPr>
          <w:b/>
          <w:bCs/>
        </w:rPr>
      </w:pPr>
      <w:r>
        <w:rPr>
          <w:b/>
          <w:bCs/>
        </w:rPr>
        <w:t xml:space="preserve">Example </w:t>
      </w:r>
      <w:r w:rsidR="00ED6B69">
        <w:rPr>
          <w:b/>
          <w:bCs/>
        </w:rPr>
        <w:t>S1 Timetable</w:t>
      </w:r>
      <w:r w:rsidR="0072629D">
        <w:rPr>
          <w:b/>
          <w:bCs/>
        </w:rPr>
        <w:t xml:space="preserve"> – Group A – Attending Monday, Tuesday and Wednesday Morning </w:t>
      </w:r>
    </w:p>
    <w:tbl>
      <w:tblPr>
        <w:tblStyle w:val="TableGrid"/>
        <w:tblW w:w="10348" w:type="dxa"/>
        <w:tblInd w:w="-459" w:type="dxa"/>
        <w:tblLook w:val="04A0" w:firstRow="1" w:lastRow="0" w:firstColumn="1" w:lastColumn="0" w:noHBand="0" w:noVBand="1"/>
      </w:tblPr>
      <w:tblGrid>
        <w:gridCol w:w="1276"/>
        <w:gridCol w:w="1134"/>
        <w:gridCol w:w="1134"/>
        <w:gridCol w:w="992"/>
        <w:gridCol w:w="426"/>
        <w:gridCol w:w="1267"/>
        <w:gridCol w:w="386"/>
        <w:gridCol w:w="1182"/>
        <w:gridCol w:w="1134"/>
        <w:gridCol w:w="1417"/>
      </w:tblGrid>
      <w:tr w:rsidR="0072629D" w:rsidRPr="00EF072F" w:rsidTr="006C46D2">
        <w:trPr>
          <w:trHeight w:val="858"/>
        </w:trPr>
        <w:tc>
          <w:tcPr>
            <w:tcW w:w="1276" w:type="dxa"/>
          </w:tcPr>
          <w:p w:rsidR="0072629D" w:rsidRPr="00EF072F" w:rsidRDefault="0072629D" w:rsidP="00B41C26"/>
        </w:tc>
        <w:tc>
          <w:tcPr>
            <w:tcW w:w="1134" w:type="dxa"/>
            <w:tcBorders>
              <w:bottom w:val="single" w:sz="4" w:space="0" w:color="auto"/>
            </w:tcBorders>
          </w:tcPr>
          <w:p w:rsidR="0072629D" w:rsidRPr="006C46D2" w:rsidRDefault="0072629D" w:rsidP="00B41C26">
            <w:pPr>
              <w:rPr>
                <w:b/>
                <w:bCs/>
                <w:sz w:val="20"/>
                <w:szCs w:val="20"/>
              </w:rPr>
            </w:pPr>
            <w:r w:rsidRPr="006C46D2">
              <w:rPr>
                <w:b/>
                <w:bCs/>
                <w:sz w:val="20"/>
                <w:szCs w:val="20"/>
              </w:rPr>
              <w:t>Period 1</w:t>
            </w:r>
          </w:p>
          <w:p w:rsidR="0072629D" w:rsidRPr="006C46D2" w:rsidRDefault="0072629D" w:rsidP="00B41C26">
            <w:pPr>
              <w:rPr>
                <w:b/>
                <w:bCs/>
                <w:sz w:val="20"/>
                <w:szCs w:val="20"/>
              </w:rPr>
            </w:pPr>
            <w:r w:rsidRPr="006C46D2">
              <w:rPr>
                <w:b/>
                <w:bCs/>
                <w:sz w:val="20"/>
                <w:szCs w:val="20"/>
              </w:rPr>
              <w:t>8.50 -9.40</w:t>
            </w:r>
          </w:p>
        </w:tc>
        <w:tc>
          <w:tcPr>
            <w:tcW w:w="1134" w:type="dxa"/>
          </w:tcPr>
          <w:p w:rsidR="0072629D" w:rsidRPr="006C46D2" w:rsidRDefault="0072629D" w:rsidP="00B41C26">
            <w:pPr>
              <w:rPr>
                <w:b/>
                <w:bCs/>
                <w:sz w:val="20"/>
                <w:szCs w:val="20"/>
              </w:rPr>
            </w:pPr>
            <w:r w:rsidRPr="006C46D2">
              <w:rPr>
                <w:b/>
                <w:bCs/>
                <w:sz w:val="20"/>
                <w:szCs w:val="20"/>
              </w:rPr>
              <w:t>Period 2</w:t>
            </w:r>
          </w:p>
          <w:p w:rsidR="0072629D" w:rsidRPr="006C46D2" w:rsidRDefault="0072629D" w:rsidP="00B41C26">
            <w:pPr>
              <w:rPr>
                <w:b/>
                <w:bCs/>
                <w:sz w:val="20"/>
                <w:szCs w:val="20"/>
              </w:rPr>
            </w:pPr>
            <w:r w:rsidRPr="006C46D2">
              <w:rPr>
                <w:b/>
                <w:bCs/>
                <w:sz w:val="20"/>
                <w:szCs w:val="20"/>
              </w:rPr>
              <w:t>9.40-10.30</w:t>
            </w:r>
          </w:p>
        </w:tc>
        <w:tc>
          <w:tcPr>
            <w:tcW w:w="992" w:type="dxa"/>
          </w:tcPr>
          <w:p w:rsidR="0072629D" w:rsidRPr="006C46D2" w:rsidRDefault="0072629D" w:rsidP="00B41C26">
            <w:pPr>
              <w:rPr>
                <w:b/>
                <w:bCs/>
                <w:sz w:val="20"/>
                <w:szCs w:val="20"/>
              </w:rPr>
            </w:pPr>
            <w:r w:rsidRPr="006C46D2">
              <w:rPr>
                <w:b/>
                <w:bCs/>
                <w:sz w:val="20"/>
                <w:szCs w:val="20"/>
              </w:rPr>
              <w:t>Period 3</w:t>
            </w:r>
          </w:p>
          <w:p w:rsidR="0072629D" w:rsidRPr="006C46D2" w:rsidRDefault="0072629D" w:rsidP="00B41C26">
            <w:pPr>
              <w:rPr>
                <w:b/>
                <w:bCs/>
                <w:sz w:val="20"/>
                <w:szCs w:val="20"/>
              </w:rPr>
            </w:pPr>
            <w:r w:rsidRPr="006C46D2">
              <w:rPr>
                <w:b/>
                <w:bCs/>
                <w:sz w:val="20"/>
                <w:szCs w:val="20"/>
              </w:rPr>
              <w:t>10.30 – 11.20</w:t>
            </w:r>
          </w:p>
        </w:tc>
        <w:tc>
          <w:tcPr>
            <w:tcW w:w="426" w:type="dxa"/>
            <w:vMerge w:val="restart"/>
            <w:shd w:val="clear" w:color="auto" w:fill="D9D9D9" w:themeFill="background1" w:themeFillShade="D9"/>
          </w:tcPr>
          <w:p w:rsidR="0072629D" w:rsidRPr="00EF072F" w:rsidRDefault="0072629D" w:rsidP="00B41C26">
            <w:pPr>
              <w:jc w:val="center"/>
            </w:pPr>
          </w:p>
          <w:p w:rsidR="0072629D" w:rsidRPr="00EF072F" w:rsidRDefault="0072629D" w:rsidP="00B41C26">
            <w:pPr>
              <w:jc w:val="center"/>
            </w:pPr>
            <w:r w:rsidRPr="00EF072F">
              <w:t>B</w:t>
            </w:r>
          </w:p>
          <w:p w:rsidR="0072629D" w:rsidRPr="00EF072F" w:rsidRDefault="0072629D" w:rsidP="00B41C26">
            <w:pPr>
              <w:jc w:val="center"/>
            </w:pPr>
            <w:r w:rsidRPr="00EF072F">
              <w:t>R</w:t>
            </w:r>
          </w:p>
          <w:p w:rsidR="0072629D" w:rsidRPr="00EF072F" w:rsidRDefault="0072629D" w:rsidP="00B41C26">
            <w:pPr>
              <w:jc w:val="center"/>
            </w:pPr>
            <w:r w:rsidRPr="00EF072F">
              <w:t>E</w:t>
            </w:r>
          </w:p>
          <w:p w:rsidR="0072629D" w:rsidRPr="00EF072F" w:rsidRDefault="0072629D" w:rsidP="00B41C26">
            <w:pPr>
              <w:jc w:val="center"/>
            </w:pPr>
            <w:r w:rsidRPr="00EF072F">
              <w:t>A</w:t>
            </w:r>
          </w:p>
          <w:p w:rsidR="0072629D" w:rsidRPr="00EF072F" w:rsidRDefault="0072629D" w:rsidP="00B41C26">
            <w:pPr>
              <w:jc w:val="center"/>
            </w:pPr>
            <w:r w:rsidRPr="00EF072F">
              <w:t>K</w:t>
            </w:r>
          </w:p>
        </w:tc>
        <w:tc>
          <w:tcPr>
            <w:tcW w:w="1267" w:type="dxa"/>
          </w:tcPr>
          <w:p w:rsidR="0072629D" w:rsidRPr="006C46D2" w:rsidRDefault="0072629D" w:rsidP="00B41C26">
            <w:pPr>
              <w:rPr>
                <w:b/>
                <w:bCs/>
                <w:sz w:val="20"/>
                <w:szCs w:val="20"/>
              </w:rPr>
            </w:pPr>
            <w:r w:rsidRPr="006C46D2">
              <w:rPr>
                <w:b/>
                <w:bCs/>
                <w:sz w:val="20"/>
                <w:szCs w:val="20"/>
              </w:rPr>
              <w:t>Period 4</w:t>
            </w:r>
          </w:p>
          <w:p w:rsidR="0072629D" w:rsidRPr="00EF072F" w:rsidRDefault="0072629D" w:rsidP="00B41C26">
            <w:r w:rsidRPr="006C46D2">
              <w:rPr>
                <w:b/>
                <w:bCs/>
                <w:sz w:val="20"/>
                <w:szCs w:val="20"/>
              </w:rPr>
              <w:t>11.35 -12.40</w:t>
            </w:r>
          </w:p>
        </w:tc>
        <w:tc>
          <w:tcPr>
            <w:tcW w:w="386" w:type="dxa"/>
            <w:vMerge w:val="restart"/>
            <w:shd w:val="clear" w:color="auto" w:fill="D9D9D9" w:themeFill="background1" w:themeFillShade="D9"/>
          </w:tcPr>
          <w:p w:rsidR="0072629D" w:rsidRPr="00EF072F" w:rsidRDefault="0072629D" w:rsidP="00B41C26"/>
          <w:p w:rsidR="0072629D" w:rsidRPr="00EF072F" w:rsidRDefault="0072629D" w:rsidP="00B41C26">
            <w:r w:rsidRPr="00EF072F">
              <w:t>L</w:t>
            </w:r>
          </w:p>
          <w:p w:rsidR="0072629D" w:rsidRPr="00EF072F" w:rsidRDefault="0072629D" w:rsidP="00B41C26">
            <w:r w:rsidRPr="00EF072F">
              <w:t>U</w:t>
            </w:r>
          </w:p>
          <w:p w:rsidR="0072629D" w:rsidRPr="00EF072F" w:rsidRDefault="0072629D" w:rsidP="00B41C26">
            <w:r w:rsidRPr="00EF072F">
              <w:t>N</w:t>
            </w:r>
          </w:p>
          <w:p w:rsidR="0072629D" w:rsidRPr="00EF072F" w:rsidRDefault="0072629D" w:rsidP="00B41C26">
            <w:r w:rsidRPr="00EF072F">
              <w:t>C</w:t>
            </w:r>
          </w:p>
          <w:p w:rsidR="0072629D" w:rsidRPr="00EF072F" w:rsidRDefault="0072629D" w:rsidP="00B41C26">
            <w:r w:rsidRPr="00EF072F">
              <w:t>H</w:t>
            </w:r>
          </w:p>
        </w:tc>
        <w:tc>
          <w:tcPr>
            <w:tcW w:w="1182" w:type="dxa"/>
          </w:tcPr>
          <w:p w:rsidR="0072629D" w:rsidRPr="006C46D2" w:rsidRDefault="0072629D" w:rsidP="00B41C26">
            <w:pPr>
              <w:rPr>
                <w:b/>
                <w:bCs/>
                <w:sz w:val="20"/>
                <w:szCs w:val="20"/>
              </w:rPr>
            </w:pPr>
            <w:r w:rsidRPr="006C46D2">
              <w:rPr>
                <w:b/>
                <w:bCs/>
                <w:sz w:val="20"/>
                <w:szCs w:val="20"/>
              </w:rPr>
              <w:t>Period 5</w:t>
            </w:r>
          </w:p>
          <w:p w:rsidR="0072629D" w:rsidRPr="006C46D2" w:rsidRDefault="0072629D" w:rsidP="00B41C26">
            <w:pPr>
              <w:rPr>
                <w:b/>
                <w:bCs/>
                <w:sz w:val="20"/>
                <w:szCs w:val="20"/>
              </w:rPr>
            </w:pPr>
            <w:r w:rsidRPr="006C46D2">
              <w:rPr>
                <w:b/>
                <w:bCs/>
                <w:sz w:val="20"/>
                <w:szCs w:val="20"/>
              </w:rPr>
              <w:t>1.15 – 2pm</w:t>
            </w:r>
          </w:p>
        </w:tc>
        <w:tc>
          <w:tcPr>
            <w:tcW w:w="1134" w:type="dxa"/>
          </w:tcPr>
          <w:p w:rsidR="0072629D" w:rsidRPr="006C46D2" w:rsidRDefault="0072629D" w:rsidP="00B41C26">
            <w:pPr>
              <w:rPr>
                <w:b/>
                <w:bCs/>
                <w:sz w:val="20"/>
                <w:szCs w:val="20"/>
              </w:rPr>
            </w:pPr>
            <w:r w:rsidRPr="006C46D2">
              <w:rPr>
                <w:b/>
                <w:bCs/>
                <w:sz w:val="20"/>
                <w:szCs w:val="20"/>
              </w:rPr>
              <w:t>Period 6</w:t>
            </w:r>
          </w:p>
          <w:p w:rsidR="0072629D" w:rsidRPr="006C46D2" w:rsidRDefault="0072629D" w:rsidP="00B41C26">
            <w:pPr>
              <w:rPr>
                <w:b/>
                <w:bCs/>
                <w:sz w:val="20"/>
                <w:szCs w:val="20"/>
              </w:rPr>
            </w:pPr>
            <w:r w:rsidRPr="006C46D2">
              <w:rPr>
                <w:b/>
                <w:bCs/>
                <w:sz w:val="20"/>
                <w:szCs w:val="20"/>
              </w:rPr>
              <w:t>2 – 2.50pm</w:t>
            </w:r>
          </w:p>
        </w:tc>
        <w:tc>
          <w:tcPr>
            <w:tcW w:w="1417" w:type="dxa"/>
            <w:tcBorders>
              <w:bottom w:val="single" w:sz="4" w:space="0" w:color="auto"/>
            </w:tcBorders>
          </w:tcPr>
          <w:p w:rsidR="0072629D" w:rsidRPr="006C46D2" w:rsidRDefault="0072629D" w:rsidP="00B41C26">
            <w:pPr>
              <w:rPr>
                <w:b/>
                <w:bCs/>
                <w:sz w:val="20"/>
                <w:szCs w:val="20"/>
              </w:rPr>
            </w:pPr>
            <w:r w:rsidRPr="006C46D2">
              <w:rPr>
                <w:b/>
                <w:bCs/>
                <w:sz w:val="20"/>
                <w:szCs w:val="20"/>
              </w:rPr>
              <w:t xml:space="preserve"> Period 7</w:t>
            </w:r>
          </w:p>
          <w:p w:rsidR="0072629D" w:rsidRPr="006C46D2" w:rsidRDefault="0072629D" w:rsidP="00B41C26">
            <w:pPr>
              <w:rPr>
                <w:b/>
                <w:bCs/>
                <w:sz w:val="20"/>
                <w:szCs w:val="20"/>
              </w:rPr>
            </w:pPr>
            <w:r w:rsidRPr="006C46D2">
              <w:rPr>
                <w:b/>
                <w:bCs/>
                <w:sz w:val="20"/>
                <w:szCs w:val="20"/>
              </w:rPr>
              <w:t xml:space="preserve">2.50 – 3.40pm </w:t>
            </w:r>
          </w:p>
        </w:tc>
      </w:tr>
      <w:tr w:rsidR="0072629D" w:rsidRPr="00EF072F" w:rsidTr="006C46D2">
        <w:tc>
          <w:tcPr>
            <w:tcW w:w="1276" w:type="dxa"/>
          </w:tcPr>
          <w:p w:rsidR="0072629D" w:rsidRPr="006C46D2" w:rsidRDefault="0072629D" w:rsidP="00B41C26">
            <w:pPr>
              <w:rPr>
                <w:sz w:val="20"/>
                <w:szCs w:val="20"/>
              </w:rPr>
            </w:pPr>
            <w:r w:rsidRPr="006C46D2">
              <w:rPr>
                <w:sz w:val="20"/>
                <w:szCs w:val="20"/>
              </w:rPr>
              <w:t>Monday</w:t>
            </w:r>
          </w:p>
        </w:tc>
        <w:tc>
          <w:tcPr>
            <w:tcW w:w="1134" w:type="dxa"/>
            <w:shd w:val="clear" w:color="auto" w:fill="808080" w:themeFill="background1" w:themeFillShade="80"/>
          </w:tcPr>
          <w:p w:rsidR="0072629D" w:rsidRPr="006C46D2" w:rsidRDefault="0072629D" w:rsidP="00B41C26">
            <w:pPr>
              <w:rPr>
                <w:sz w:val="20"/>
                <w:szCs w:val="20"/>
              </w:rPr>
            </w:pPr>
          </w:p>
        </w:tc>
        <w:tc>
          <w:tcPr>
            <w:tcW w:w="1134" w:type="dxa"/>
          </w:tcPr>
          <w:p w:rsidR="0072629D" w:rsidRPr="006C46D2" w:rsidRDefault="0072629D" w:rsidP="00B41C26">
            <w:pPr>
              <w:rPr>
                <w:sz w:val="20"/>
                <w:szCs w:val="20"/>
              </w:rPr>
            </w:pPr>
          </w:p>
          <w:p w:rsidR="0072629D" w:rsidRPr="006C46D2" w:rsidRDefault="0072629D" w:rsidP="00B41C26">
            <w:pPr>
              <w:rPr>
                <w:sz w:val="20"/>
                <w:szCs w:val="20"/>
              </w:rPr>
            </w:pPr>
            <w:r w:rsidRPr="006C46D2">
              <w:rPr>
                <w:sz w:val="20"/>
                <w:szCs w:val="20"/>
              </w:rPr>
              <w:t>Social Subjects</w:t>
            </w:r>
          </w:p>
          <w:p w:rsidR="0072629D" w:rsidRPr="006C46D2" w:rsidRDefault="0072629D" w:rsidP="00B41C26">
            <w:pPr>
              <w:rPr>
                <w:sz w:val="20"/>
                <w:szCs w:val="20"/>
              </w:rPr>
            </w:pPr>
          </w:p>
        </w:tc>
        <w:tc>
          <w:tcPr>
            <w:tcW w:w="992" w:type="dxa"/>
          </w:tcPr>
          <w:p w:rsidR="0072629D" w:rsidRPr="006C46D2" w:rsidRDefault="0072629D" w:rsidP="00B41C26">
            <w:pPr>
              <w:rPr>
                <w:sz w:val="20"/>
                <w:szCs w:val="20"/>
              </w:rPr>
            </w:pPr>
          </w:p>
          <w:p w:rsidR="0072629D" w:rsidRPr="006C46D2" w:rsidRDefault="0072629D" w:rsidP="00B41C26">
            <w:pPr>
              <w:rPr>
                <w:sz w:val="20"/>
                <w:szCs w:val="20"/>
              </w:rPr>
            </w:pPr>
            <w:r w:rsidRPr="006C46D2">
              <w:rPr>
                <w:sz w:val="20"/>
                <w:szCs w:val="20"/>
              </w:rPr>
              <w:t>English</w:t>
            </w:r>
          </w:p>
        </w:tc>
        <w:tc>
          <w:tcPr>
            <w:tcW w:w="426" w:type="dxa"/>
            <w:vMerge/>
            <w:shd w:val="clear" w:color="auto" w:fill="D9D9D9" w:themeFill="background1" w:themeFillShade="D9"/>
          </w:tcPr>
          <w:p w:rsidR="0072629D" w:rsidRPr="006C46D2" w:rsidRDefault="0072629D" w:rsidP="00B41C26">
            <w:pPr>
              <w:rPr>
                <w:sz w:val="20"/>
                <w:szCs w:val="20"/>
              </w:rPr>
            </w:pPr>
          </w:p>
        </w:tc>
        <w:tc>
          <w:tcPr>
            <w:tcW w:w="1267" w:type="dxa"/>
          </w:tcPr>
          <w:p w:rsidR="0072629D" w:rsidRPr="006C46D2" w:rsidRDefault="0072629D" w:rsidP="00B41C26">
            <w:pPr>
              <w:rPr>
                <w:sz w:val="20"/>
                <w:szCs w:val="20"/>
              </w:rPr>
            </w:pPr>
          </w:p>
          <w:p w:rsidR="0072629D" w:rsidRPr="006C46D2" w:rsidRDefault="0072629D" w:rsidP="00B41C26">
            <w:pPr>
              <w:rPr>
                <w:sz w:val="20"/>
                <w:szCs w:val="20"/>
              </w:rPr>
            </w:pPr>
            <w:r w:rsidRPr="006C46D2">
              <w:rPr>
                <w:sz w:val="20"/>
                <w:szCs w:val="20"/>
              </w:rPr>
              <w:t>Maths</w:t>
            </w:r>
          </w:p>
        </w:tc>
        <w:tc>
          <w:tcPr>
            <w:tcW w:w="386" w:type="dxa"/>
            <w:vMerge/>
            <w:shd w:val="clear" w:color="auto" w:fill="D9D9D9" w:themeFill="background1" w:themeFillShade="D9"/>
          </w:tcPr>
          <w:p w:rsidR="0072629D" w:rsidRPr="006C46D2" w:rsidRDefault="0072629D" w:rsidP="00B41C26">
            <w:pPr>
              <w:rPr>
                <w:sz w:val="20"/>
                <w:szCs w:val="20"/>
              </w:rPr>
            </w:pPr>
          </w:p>
        </w:tc>
        <w:tc>
          <w:tcPr>
            <w:tcW w:w="1182" w:type="dxa"/>
          </w:tcPr>
          <w:p w:rsidR="0072629D" w:rsidRPr="006C46D2" w:rsidRDefault="0072629D" w:rsidP="00B41C26">
            <w:pPr>
              <w:rPr>
                <w:sz w:val="20"/>
                <w:szCs w:val="20"/>
              </w:rPr>
            </w:pPr>
          </w:p>
          <w:p w:rsidR="0072629D" w:rsidRPr="006C46D2" w:rsidRDefault="0072629D" w:rsidP="00B41C26">
            <w:pPr>
              <w:rPr>
                <w:sz w:val="20"/>
                <w:szCs w:val="20"/>
              </w:rPr>
            </w:pPr>
            <w:r w:rsidRPr="006C46D2">
              <w:rPr>
                <w:sz w:val="20"/>
                <w:szCs w:val="20"/>
              </w:rPr>
              <w:t>Rotation</w:t>
            </w:r>
          </w:p>
        </w:tc>
        <w:tc>
          <w:tcPr>
            <w:tcW w:w="1134" w:type="dxa"/>
          </w:tcPr>
          <w:p w:rsidR="0072629D" w:rsidRPr="006C46D2" w:rsidRDefault="0072629D" w:rsidP="00B41C26">
            <w:pPr>
              <w:rPr>
                <w:sz w:val="20"/>
                <w:szCs w:val="20"/>
              </w:rPr>
            </w:pPr>
          </w:p>
          <w:p w:rsidR="0072629D" w:rsidRPr="006C46D2" w:rsidRDefault="0072629D" w:rsidP="00B41C26">
            <w:pPr>
              <w:rPr>
                <w:sz w:val="20"/>
                <w:szCs w:val="20"/>
              </w:rPr>
            </w:pPr>
            <w:r w:rsidRPr="006C46D2">
              <w:rPr>
                <w:sz w:val="20"/>
                <w:szCs w:val="20"/>
              </w:rPr>
              <w:t>Rotation</w:t>
            </w:r>
          </w:p>
        </w:tc>
        <w:tc>
          <w:tcPr>
            <w:tcW w:w="1417" w:type="dxa"/>
            <w:shd w:val="clear" w:color="auto" w:fill="808080" w:themeFill="background1" w:themeFillShade="80"/>
          </w:tcPr>
          <w:p w:rsidR="0072629D" w:rsidRPr="006C46D2" w:rsidRDefault="0072629D" w:rsidP="00B41C26">
            <w:pPr>
              <w:rPr>
                <w:sz w:val="20"/>
                <w:szCs w:val="20"/>
              </w:rPr>
            </w:pPr>
          </w:p>
        </w:tc>
      </w:tr>
      <w:tr w:rsidR="0072629D" w:rsidRPr="00EF072F" w:rsidTr="006C46D2">
        <w:tc>
          <w:tcPr>
            <w:tcW w:w="1276" w:type="dxa"/>
          </w:tcPr>
          <w:p w:rsidR="0072629D" w:rsidRPr="006C46D2" w:rsidRDefault="0072629D" w:rsidP="00B41C26">
            <w:pPr>
              <w:rPr>
                <w:sz w:val="20"/>
                <w:szCs w:val="20"/>
              </w:rPr>
            </w:pPr>
            <w:r w:rsidRPr="006C46D2">
              <w:rPr>
                <w:sz w:val="20"/>
                <w:szCs w:val="20"/>
              </w:rPr>
              <w:t>Tuesday</w:t>
            </w:r>
          </w:p>
        </w:tc>
        <w:tc>
          <w:tcPr>
            <w:tcW w:w="1134" w:type="dxa"/>
            <w:tcBorders>
              <w:bottom w:val="single" w:sz="4" w:space="0" w:color="auto"/>
            </w:tcBorders>
            <w:shd w:val="clear" w:color="auto" w:fill="808080" w:themeFill="background1" w:themeFillShade="80"/>
          </w:tcPr>
          <w:p w:rsidR="0072629D" w:rsidRPr="006C46D2" w:rsidRDefault="0072629D" w:rsidP="00B41C26">
            <w:pPr>
              <w:rPr>
                <w:sz w:val="20"/>
                <w:szCs w:val="20"/>
              </w:rPr>
            </w:pPr>
          </w:p>
        </w:tc>
        <w:tc>
          <w:tcPr>
            <w:tcW w:w="1134" w:type="dxa"/>
            <w:tcBorders>
              <w:bottom w:val="single" w:sz="4" w:space="0" w:color="auto"/>
            </w:tcBorders>
          </w:tcPr>
          <w:p w:rsidR="0072629D" w:rsidRPr="006C46D2" w:rsidRDefault="0072629D" w:rsidP="00B41C26">
            <w:pPr>
              <w:rPr>
                <w:sz w:val="20"/>
                <w:szCs w:val="20"/>
              </w:rPr>
            </w:pPr>
            <w:r w:rsidRPr="006C46D2">
              <w:rPr>
                <w:sz w:val="20"/>
                <w:szCs w:val="20"/>
              </w:rPr>
              <w:t>Project Learning</w:t>
            </w:r>
          </w:p>
          <w:p w:rsidR="0072629D" w:rsidRPr="006C46D2" w:rsidRDefault="0072629D" w:rsidP="00B41C26">
            <w:pPr>
              <w:rPr>
                <w:sz w:val="20"/>
                <w:szCs w:val="20"/>
              </w:rPr>
            </w:pPr>
          </w:p>
        </w:tc>
        <w:tc>
          <w:tcPr>
            <w:tcW w:w="992" w:type="dxa"/>
          </w:tcPr>
          <w:p w:rsidR="0072629D" w:rsidRPr="006C46D2" w:rsidRDefault="0072629D" w:rsidP="00B41C26">
            <w:pPr>
              <w:rPr>
                <w:sz w:val="20"/>
                <w:szCs w:val="20"/>
              </w:rPr>
            </w:pPr>
            <w:r w:rsidRPr="006C46D2">
              <w:rPr>
                <w:sz w:val="20"/>
                <w:szCs w:val="20"/>
              </w:rPr>
              <w:t>Project Learning</w:t>
            </w:r>
          </w:p>
        </w:tc>
        <w:tc>
          <w:tcPr>
            <w:tcW w:w="426" w:type="dxa"/>
            <w:vMerge/>
            <w:shd w:val="clear" w:color="auto" w:fill="D9D9D9" w:themeFill="background1" w:themeFillShade="D9"/>
          </w:tcPr>
          <w:p w:rsidR="0072629D" w:rsidRPr="006C46D2" w:rsidRDefault="0072629D" w:rsidP="00B41C26">
            <w:pPr>
              <w:rPr>
                <w:sz w:val="20"/>
                <w:szCs w:val="20"/>
              </w:rPr>
            </w:pPr>
          </w:p>
        </w:tc>
        <w:tc>
          <w:tcPr>
            <w:tcW w:w="1267" w:type="dxa"/>
            <w:tcBorders>
              <w:bottom w:val="single" w:sz="4" w:space="0" w:color="auto"/>
            </w:tcBorders>
          </w:tcPr>
          <w:p w:rsidR="0072629D" w:rsidRPr="006C46D2" w:rsidRDefault="0072629D" w:rsidP="00B41C26">
            <w:pPr>
              <w:rPr>
                <w:sz w:val="20"/>
                <w:szCs w:val="20"/>
              </w:rPr>
            </w:pPr>
            <w:r w:rsidRPr="006C46D2">
              <w:rPr>
                <w:sz w:val="20"/>
                <w:szCs w:val="20"/>
              </w:rPr>
              <w:t xml:space="preserve">Project Learning </w:t>
            </w:r>
          </w:p>
        </w:tc>
        <w:tc>
          <w:tcPr>
            <w:tcW w:w="386" w:type="dxa"/>
            <w:vMerge/>
            <w:shd w:val="clear" w:color="auto" w:fill="D9D9D9" w:themeFill="background1" w:themeFillShade="D9"/>
          </w:tcPr>
          <w:p w:rsidR="0072629D" w:rsidRPr="006C46D2" w:rsidRDefault="0072629D" w:rsidP="00B41C26">
            <w:pPr>
              <w:rPr>
                <w:sz w:val="20"/>
                <w:szCs w:val="20"/>
              </w:rPr>
            </w:pPr>
          </w:p>
        </w:tc>
        <w:tc>
          <w:tcPr>
            <w:tcW w:w="1182" w:type="dxa"/>
            <w:tcBorders>
              <w:bottom w:val="single" w:sz="4" w:space="0" w:color="auto"/>
            </w:tcBorders>
          </w:tcPr>
          <w:p w:rsidR="0072629D" w:rsidRPr="006C46D2" w:rsidRDefault="0072629D" w:rsidP="00B41C26">
            <w:pPr>
              <w:rPr>
                <w:sz w:val="20"/>
                <w:szCs w:val="20"/>
              </w:rPr>
            </w:pPr>
          </w:p>
          <w:p w:rsidR="0072629D" w:rsidRPr="006C46D2" w:rsidRDefault="0072629D" w:rsidP="00B41C26">
            <w:pPr>
              <w:rPr>
                <w:sz w:val="20"/>
                <w:szCs w:val="20"/>
              </w:rPr>
            </w:pPr>
            <w:r w:rsidRPr="006C46D2">
              <w:rPr>
                <w:sz w:val="20"/>
                <w:szCs w:val="20"/>
              </w:rPr>
              <w:t>H&amp;WB</w:t>
            </w:r>
          </w:p>
        </w:tc>
        <w:tc>
          <w:tcPr>
            <w:tcW w:w="1134" w:type="dxa"/>
            <w:tcBorders>
              <w:bottom w:val="single" w:sz="4" w:space="0" w:color="auto"/>
            </w:tcBorders>
          </w:tcPr>
          <w:p w:rsidR="0072629D" w:rsidRPr="006C46D2" w:rsidRDefault="0072629D" w:rsidP="00B41C26">
            <w:pPr>
              <w:rPr>
                <w:sz w:val="20"/>
                <w:szCs w:val="20"/>
              </w:rPr>
            </w:pPr>
          </w:p>
          <w:p w:rsidR="0072629D" w:rsidRPr="006C46D2" w:rsidRDefault="0072629D" w:rsidP="00B41C26">
            <w:pPr>
              <w:rPr>
                <w:sz w:val="20"/>
                <w:szCs w:val="20"/>
              </w:rPr>
            </w:pPr>
            <w:r w:rsidRPr="006C46D2">
              <w:rPr>
                <w:sz w:val="20"/>
                <w:szCs w:val="20"/>
              </w:rPr>
              <w:t>PE</w:t>
            </w:r>
          </w:p>
        </w:tc>
        <w:tc>
          <w:tcPr>
            <w:tcW w:w="1417" w:type="dxa"/>
            <w:tcBorders>
              <w:bottom w:val="single" w:sz="4" w:space="0" w:color="auto"/>
            </w:tcBorders>
          </w:tcPr>
          <w:p w:rsidR="0072629D" w:rsidRPr="006C46D2" w:rsidRDefault="0072629D" w:rsidP="00B41C26">
            <w:pPr>
              <w:rPr>
                <w:sz w:val="20"/>
                <w:szCs w:val="20"/>
              </w:rPr>
            </w:pPr>
          </w:p>
          <w:p w:rsidR="0072629D" w:rsidRPr="006C46D2" w:rsidRDefault="0072629D" w:rsidP="00B41C26">
            <w:pPr>
              <w:rPr>
                <w:sz w:val="20"/>
                <w:szCs w:val="20"/>
              </w:rPr>
            </w:pPr>
            <w:r w:rsidRPr="006C46D2">
              <w:rPr>
                <w:sz w:val="20"/>
                <w:szCs w:val="20"/>
              </w:rPr>
              <w:t>PE</w:t>
            </w:r>
          </w:p>
        </w:tc>
      </w:tr>
      <w:tr w:rsidR="0072629D" w:rsidRPr="00EF072F" w:rsidTr="006C46D2">
        <w:tc>
          <w:tcPr>
            <w:tcW w:w="1276" w:type="dxa"/>
          </w:tcPr>
          <w:p w:rsidR="0072629D" w:rsidRPr="006C46D2" w:rsidRDefault="0072629D" w:rsidP="00B41C26">
            <w:pPr>
              <w:rPr>
                <w:sz w:val="20"/>
                <w:szCs w:val="20"/>
              </w:rPr>
            </w:pPr>
            <w:r w:rsidRPr="006C46D2">
              <w:rPr>
                <w:sz w:val="20"/>
                <w:szCs w:val="20"/>
              </w:rPr>
              <w:t>Wednesday</w:t>
            </w:r>
          </w:p>
        </w:tc>
        <w:tc>
          <w:tcPr>
            <w:tcW w:w="1134" w:type="dxa"/>
            <w:shd w:val="clear" w:color="auto" w:fill="auto"/>
          </w:tcPr>
          <w:p w:rsidR="0072629D" w:rsidRPr="006C46D2" w:rsidRDefault="0072629D" w:rsidP="00B41C26">
            <w:pPr>
              <w:jc w:val="center"/>
              <w:rPr>
                <w:sz w:val="20"/>
                <w:szCs w:val="20"/>
              </w:rPr>
            </w:pPr>
          </w:p>
          <w:p w:rsidR="0072629D" w:rsidRPr="006C46D2" w:rsidRDefault="0072629D" w:rsidP="00B41C26">
            <w:pPr>
              <w:jc w:val="center"/>
              <w:rPr>
                <w:sz w:val="20"/>
                <w:szCs w:val="20"/>
              </w:rPr>
            </w:pPr>
            <w:r w:rsidRPr="006C46D2">
              <w:rPr>
                <w:sz w:val="20"/>
                <w:szCs w:val="20"/>
              </w:rPr>
              <w:t>Maths</w:t>
            </w:r>
          </w:p>
          <w:p w:rsidR="0072629D" w:rsidRPr="006C46D2" w:rsidRDefault="0072629D" w:rsidP="00B41C26">
            <w:pPr>
              <w:jc w:val="center"/>
              <w:rPr>
                <w:sz w:val="20"/>
                <w:szCs w:val="20"/>
              </w:rPr>
            </w:pPr>
          </w:p>
        </w:tc>
        <w:tc>
          <w:tcPr>
            <w:tcW w:w="1134" w:type="dxa"/>
            <w:tcBorders>
              <w:bottom w:val="single" w:sz="4" w:space="0" w:color="auto"/>
            </w:tcBorders>
            <w:shd w:val="clear" w:color="auto" w:fill="auto"/>
          </w:tcPr>
          <w:p w:rsidR="0072629D" w:rsidRPr="006C46D2" w:rsidRDefault="0072629D" w:rsidP="00B41C26">
            <w:pPr>
              <w:rPr>
                <w:sz w:val="20"/>
                <w:szCs w:val="20"/>
              </w:rPr>
            </w:pPr>
          </w:p>
          <w:p w:rsidR="0072629D" w:rsidRPr="006C46D2" w:rsidRDefault="0072629D" w:rsidP="00B41C26">
            <w:pPr>
              <w:rPr>
                <w:sz w:val="20"/>
                <w:szCs w:val="20"/>
              </w:rPr>
            </w:pPr>
            <w:r w:rsidRPr="006C46D2">
              <w:rPr>
                <w:sz w:val="20"/>
                <w:szCs w:val="20"/>
              </w:rPr>
              <w:t>Spanish</w:t>
            </w:r>
          </w:p>
        </w:tc>
        <w:tc>
          <w:tcPr>
            <w:tcW w:w="992" w:type="dxa"/>
            <w:tcBorders>
              <w:bottom w:val="single" w:sz="4" w:space="0" w:color="auto"/>
            </w:tcBorders>
          </w:tcPr>
          <w:p w:rsidR="0072629D" w:rsidRPr="006C46D2" w:rsidRDefault="0072629D" w:rsidP="00B41C26">
            <w:pPr>
              <w:rPr>
                <w:sz w:val="20"/>
                <w:szCs w:val="20"/>
              </w:rPr>
            </w:pPr>
          </w:p>
          <w:p w:rsidR="0072629D" w:rsidRPr="006C46D2" w:rsidRDefault="0072629D" w:rsidP="00B41C26">
            <w:pPr>
              <w:rPr>
                <w:sz w:val="20"/>
                <w:szCs w:val="20"/>
              </w:rPr>
            </w:pPr>
            <w:r w:rsidRPr="006C46D2">
              <w:rPr>
                <w:sz w:val="20"/>
                <w:szCs w:val="20"/>
              </w:rPr>
              <w:t xml:space="preserve">English </w:t>
            </w:r>
          </w:p>
        </w:tc>
        <w:tc>
          <w:tcPr>
            <w:tcW w:w="426" w:type="dxa"/>
            <w:vMerge/>
            <w:shd w:val="clear" w:color="auto" w:fill="D9D9D9" w:themeFill="background1" w:themeFillShade="D9"/>
          </w:tcPr>
          <w:p w:rsidR="0072629D" w:rsidRPr="006C46D2" w:rsidRDefault="0072629D" w:rsidP="00B41C26">
            <w:pPr>
              <w:rPr>
                <w:sz w:val="20"/>
                <w:szCs w:val="20"/>
              </w:rPr>
            </w:pPr>
          </w:p>
        </w:tc>
        <w:tc>
          <w:tcPr>
            <w:tcW w:w="1267" w:type="dxa"/>
            <w:shd w:val="clear" w:color="auto" w:fill="808080" w:themeFill="background1" w:themeFillShade="80"/>
          </w:tcPr>
          <w:p w:rsidR="0072629D" w:rsidRPr="006C46D2" w:rsidRDefault="0072629D" w:rsidP="00B41C26">
            <w:pPr>
              <w:rPr>
                <w:sz w:val="20"/>
                <w:szCs w:val="20"/>
              </w:rPr>
            </w:pPr>
          </w:p>
        </w:tc>
        <w:tc>
          <w:tcPr>
            <w:tcW w:w="386" w:type="dxa"/>
            <w:vMerge/>
            <w:shd w:val="clear" w:color="auto" w:fill="D9D9D9" w:themeFill="background1" w:themeFillShade="D9"/>
          </w:tcPr>
          <w:p w:rsidR="0072629D" w:rsidRPr="006C46D2" w:rsidRDefault="0072629D" w:rsidP="00B41C26">
            <w:pPr>
              <w:rPr>
                <w:sz w:val="20"/>
                <w:szCs w:val="20"/>
              </w:rPr>
            </w:pPr>
          </w:p>
        </w:tc>
        <w:tc>
          <w:tcPr>
            <w:tcW w:w="1182" w:type="dxa"/>
            <w:shd w:val="clear" w:color="auto" w:fill="808080" w:themeFill="background1" w:themeFillShade="80"/>
          </w:tcPr>
          <w:p w:rsidR="0072629D" w:rsidRPr="006C46D2" w:rsidRDefault="0072629D" w:rsidP="00B41C26">
            <w:pPr>
              <w:rPr>
                <w:sz w:val="20"/>
                <w:szCs w:val="20"/>
              </w:rPr>
            </w:pPr>
          </w:p>
        </w:tc>
        <w:tc>
          <w:tcPr>
            <w:tcW w:w="1134" w:type="dxa"/>
            <w:shd w:val="clear" w:color="auto" w:fill="808080" w:themeFill="background1" w:themeFillShade="80"/>
          </w:tcPr>
          <w:p w:rsidR="0072629D" w:rsidRPr="006C46D2" w:rsidRDefault="0072629D" w:rsidP="00B41C26">
            <w:pPr>
              <w:rPr>
                <w:sz w:val="20"/>
                <w:szCs w:val="20"/>
              </w:rPr>
            </w:pPr>
          </w:p>
        </w:tc>
        <w:tc>
          <w:tcPr>
            <w:tcW w:w="1417" w:type="dxa"/>
            <w:shd w:val="clear" w:color="auto" w:fill="808080" w:themeFill="background1" w:themeFillShade="80"/>
          </w:tcPr>
          <w:p w:rsidR="0072629D" w:rsidRPr="006C46D2" w:rsidRDefault="0072629D" w:rsidP="00B41C26">
            <w:pPr>
              <w:rPr>
                <w:sz w:val="20"/>
                <w:szCs w:val="20"/>
              </w:rPr>
            </w:pPr>
          </w:p>
        </w:tc>
      </w:tr>
      <w:tr w:rsidR="0072629D" w:rsidRPr="00EF072F" w:rsidTr="006C46D2">
        <w:tc>
          <w:tcPr>
            <w:tcW w:w="1276" w:type="dxa"/>
          </w:tcPr>
          <w:p w:rsidR="0072629D" w:rsidRPr="006C46D2" w:rsidRDefault="0072629D" w:rsidP="00B41C26">
            <w:pPr>
              <w:rPr>
                <w:sz w:val="20"/>
                <w:szCs w:val="20"/>
              </w:rPr>
            </w:pPr>
            <w:r w:rsidRPr="006C46D2">
              <w:rPr>
                <w:sz w:val="20"/>
                <w:szCs w:val="20"/>
              </w:rPr>
              <w:t>Thursday</w:t>
            </w:r>
          </w:p>
        </w:tc>
        <w:tc>
          <w:tcPr>
            <w:tcW w:w="1134" w:type="dxa"/>
            <w:shd w:val="clear" w:color="auto" w:fill="808080" w:themeFill="background1" w:themeFillShade="80"/>
          </w:tcPr>
          <w:p w:rsidR="0072629D" w:rsidRPr="006C46D2" w:rsidRDefault="0072629D" w:rsidP="00B41C26">
            <w:pPr>
              <w:rPr>
                <w:sz w:val="20"/>
                <w:szCs w:val="20"/>
              </w:rPr>
            </w:pPr>
          </w:p>
          <w:p w:rsidR="0072629D" w:rsidRPr="006C46D2" w:rsidRDefault="0072629D" w:rsidP="00B41C26">
            <w:pPr>
              <w:rPr>
                <w:sz w:val="20"/>
                <w:szCs w:val="20"/>
              </w:rPr>
            </w:pPr>
          </w:p>
        </w:tc>
        <w:tc>
          <w:tcPr>
            <w:tcW w:w="1134" w:type="dxa"/>
            <w:shd w:val="clear" w:color="auto" w:fill="808080" w:themeFill="background1" w:themeFillShade="80"/>
          </w:tcPr>
          <w:p w:rsidR="0072629D" w:rsidRPr="006C46D2" w:rsidRDefault="0072629D" w:rsidP="00B41C26">
            <w:pPr>
              <w:rPr>
                <w:sz w:val="20"/>
                <w:szCs w:val="20"/>
              </w:rPr>
            </w:pPr>
          </w:p>
          <w:p w:rsidR="0072629D" w:rsidRPr="006C46D2" w:rsidRDefault="0072629D" w:rsidP="00B41C26">
            <w:pPr>
              <w:rPr>
                <w:sz w:val="20"/>
                <w:szCs w:val="20"/>
              </w:rPr>
            </w:pPr>
          </w:p>
          <w:p w:rsidR="0072629D" w:rsidRPr="006C46D2" w:rsidRDefault="0072629D" w:rsidP="00B41C26">
            <w:pPr>
              <w:rPr>
                <w:sz w:val="20"/>
                <w:szCs w:val="20"/>
              </w:rPr>
            </w:pPr>
          </w:p>
        </w:tc>
        <w:tc>
          <w:tcPr>
            <w:tcW w:w="992" w:type="dxa"/>
            <w:shd w:val="clear" w:color="auto" w:fill="808080" w:themeFill="background1" w:themeFillShade="80"/>
          </w:tcPr>
          <w:p w:rsidR="0072629D" w:rsidRPr="006C46D2" w:rsidRDefault="0072629D" w:rsidP="00B41C26">
            <w:pPr>
              <w:rPr>
                <w:sz w:val="20"/>
                <w:szCs w:val="20"/>
              </w:rPr>
            </w:pPr>
          </w:p>
        </w:tc>
        <w:tc>
          <w:tcPr>
            <w:tcW w:w="426" w:type="dxa"/>
            <w:vMerge/>
            <w:shd w:val="clear" w:color="auto" w:fill="D9D9D9" w:themeFill="background1" w:themeFillShade="D9"/>
          </w:tcPr>
          <w:p w:rsidR="0072629D" w:rsidRPr="006C46D2" w:rsidRDefault="0072629D" w:rsidP="00B41C26">
            <w:pPr>
              <w:rPr>
                <w:sz w:val="20"/>
                <w:szCs w:val="20"/>
              </w:rPr>
            </w:pPr>
          </w:p>
        </w:tc>
        <w:tc>
          <w:tcPr>
            <w:tcW w:w="1267" w:type="dxa"/>
            <w:shd w:val="clear" w:color="auto" w:fill="808080" w:themeFill="background1" w:themeFillShade="80"/>
          </w:tcPr>
          <w:p w:rsidR="0072629D" w:rsidRPr="006C46D2" w:rsidRDefault="0072629D" w:rsidP="00B41C26">
            <w:pPr>
              <w:rPr>
                <w:sz w:val="20"/>
                <w:szCs w:val="20"/>
              </w:rPr>
            </w:pPr>
          </w:p>
        </w:tc>
        <w:tc>
          <w:tcPr>
            <w:tcW w:w="386" w:type="dxa"/>
            <w:vMerge/>
            <w:shd w:val="clear" w:color="auto" w:fill="D9D9D9" w:themeFill="background1" w:themeFillShade="D9"/>
          </w:tcPr>
          <w:p w:rsidR="0072629D" w:rsidRPr="006C46D2" w:rsidRDefault="0072629D" w:rsidP="00B41C26">
            <w:pPr>
              <w:rPr>
                <w:sz w:val="20"/>
                <w:szCs w:val="20"/>
              </w:rPr>
            </w:pPr>
          </w:p>
        </w:tc>
        <w:tc>
          <w:tcPr>
            <w:tcW w:w="1182" w:type="dxa"/>
            <w:shd w:val="clear" w:color="auto" w:fill="808080" w:themeFill="background1" w:themeFillShade="80"/>
          </w:tcPr>
          <w:p w:rsidR="0072629D" w:rsidRPr="006C46D2" w:rsidRDefault="0072629D" w:rsidP="00B41C26">
            <w:pPr>
              <w:rPr>
                <w:sz w:val="20"/>
                <w:szCs w:val="20"/>
              </w:rPr>
            </w:pPr>
          </w:p>
        </w:tc>
        <w:tc>
          <w:tcPr>
            <w:tcW w:w="1134" w:type="dxa"/>
            <w:shd w:val="clear" w:color="auto" w:fill="808080" w:themeFill="background1" w:themeFillShade="80"/>
          </w:tcPr>
          <w:p w:rsidR="0072629D" w:rsidRPr="006C46D2" w:rsidRDefault="0072629D" w:rsidP="00B41C26">
            <w:pPr>
              <w:rPr>
                <w:sz w:val="20"/>
                <w:szCs w:val="20"/>
              </w:rPr>
            </w:pPr>
          </w:p>
        </w:tc>
        <w:tc>
          <w:tcPr>
            <w:tcW w:w="1417" w:type="dxa"/>
            <w:shd w:val="clear" w:color="auto" w:fill="808080" w:themeFill="background1" w:themeFillShade="80"/>
          </w:tcPr>
          <w:p w:rsidR="0072629D" w:rsidRPr="006C46D2" w:rsidRDefault="0072629D" w:rsidP="00B41C26">
            <w:pPr>
              <w:rPr>
                <w:sz w:val="20"/>
                <w:szCs w:val="20"/>
              </w:rPr>
            </w:pPr>
          </w:p>
        </w:tc>
      </w:tr>
      <w:tr w:rsidR="0072629D" w:rsidRPr="00EF072F" w:rsidTr="006C46D2">
        <w:tc>
          <w:tcPr>
            <w:tcW w:w="1276" w:type="dxa"/>
          </w:tcPr>
          <w:p w:rsidR="0072629D" w:rsidRPr="006C46D2" w:rsidRDefault="0072629D" w:rsidP="00B41C26">
            <w:pPr>
              <w:rPr>
                <w:sz w:val="20"/>
                <w:szCs w:val="20"/>
              </w:rPr>
            </w:pPr>
            <w:r w:rsidRPr="006C46D2">
              <w:rPr>
                <w:sz w:val="20"/>
                <w:szCs w:val="20"/>
              </w:rPr>
              <w:t>Friday</w:t>
            </w:r>
          </w:p>
        </w:tc>
        <w:tc>
          <w:tcPr>
            <w:tcW w:w="1134" w:type="dxa"/>
            <w:shd w:val="clear" w:color="auto" w:fill="808080" w:themeFill="background1" w:themeFillShade="80"/>
          </w:tcPr>
          <w:p w:rsidR="0072629D" w:rsidRPr="006C46D2" w:rsidRDefault="0072629D" w:rsidP="00B41C26">
            <w:pPr>
              <w:rPr>
                <w:sz w:val="20"/>
                <w:szCs w:val="20"/>
              </w:rPr>
            </w:pPr>
          </w:p>
          <w:p w:rsidR="0072629D" w:rsidRPr="006C46D2" w:rsidRDefault="0072629D" w:rsidP="00B41C26">
            <w:pPr>
              <w:rPr>
                <w:sz w:val="20"/>
                <w:szCs w:val="20"/>
              </w:rPr>
            </w:pPr>
          </w:p>
        </w:tc>
        <w:tc>
          <w:tcPr>
            <w:tcW w:w="1134" w:type="dxa"/>
            <w:shd w:val="clear" w:color="auto" w:fill="808080" w:themeFill="background1" w:themeFillShade="80"/>
          </w:tcPr>
          <w:p w:rsidR="0072629D" w:rsidRPr="006C46D2" w:rsidRDefault="0072629D" w:rsidP="00B41C26">
            <w:pPr>
              <w:rPr>
                <w:sz w:val="20"/>
                <w:szCs w:val="20"/>
              </w:rPr>
            </w:pPr>
          </w:p>
          <w:p w:rsidR="0072629D" w:rsidRPr="006C46D2" w:rsidRDefault="0072629D" w:rsidP="00B41C26">
            <w:pPr>
              <w:rPr>
                <w:sz w:val="20"/>
                <w:szCs w:val="20"/>
              </w:rPr>
            </w:pPr>
          </w:p>
          <w:p w:rsidR="0072629D" w:rsidRPr="006C46D2" w:rsidRDefault="0072629D" w:rsidP="00B41C26">
            <w:pPr>
              <w:rPr>
                <w:sz w:val="20"/>
                <w:szCs w:val="20"/>
              </w:rPr>
            </w:pPr>
          </w:p>
        </w:tc>
        <w:tc>
          <w:tcPr>
            <w:tcW w:w="992" w:type="dxa"/>
            <w:shd w:val="clear" w:color="auto" w:fill="808080" w:themeFill="background1" w:themeFillShade="80"/>
          </w:tcPr>
          <w:p w:rsidR="0072629D" w:rsidRPr="006C46D2" w:rsidRDefault="0072629D" w:rsidP="00B41C26">
            <w:pPr>
              <w:rPr>
                <w:sz w:val="20"/>
                <w:szCs w:val="20"/>
              </w:rPr>
            </w:pPr>
          </w:p>
        </w:tc>
        <w:tc>
          <w:tcPr>
            <w:tcW w:w="426" w:type="dxa"/>
            <w:vMerge/>
            <w:shd w:val="clear" w:color="auto" w:fill="D9D9D9" w:themeFill="background1" w:themeFillShade="D9"/>
          </w:tcPr>
          <w:p w:rsidR="0072629D" w:rsidRPr="006C46D2" w:rsidRDefault="0072629D" w:rsidP="00B41C26">
            <w:pPr>
              <w:rPr>
                <w:sz w:val="20"/>
                <w:szCs w:val="20"/>
              </w:rPr>
            </w:pPr>
          </w:p>
        </w:tc>
        <w:tc>
          <w:tcPr>
            <w:tcW w:w="1267" w:type="dxa"/>
            <w:shd w:val="clear" w:color="auto" w:fill="808080" w:themeFill="background1" w:themeFillShade="80"/>
          </w:tcPr>
          <w:p w:rsidR="0072629D" w:rsidRPr="006C46D2" w:rsidRDefault="0072629D" w:rsidP="00B41C26">
            <w:pPr>
              <w:rPr>
                <w:sz w:val="20"/>
                <w:szCs w:val="20"/>
              </w:rPr>
            </w:pPr>
          </w:p>
        </w:tc>
        <w:tc>
          <w:tcPr>
            <w:tcW w:w="386" w:type="dxa"/>
            <w:vMerge/>
            <w:shd w:val="clear" w:color="auto" w:fill="D9D9D9" w:themeFill="background1" w:themeFillShade="D9"/>
          </w:tcPr>
          <w:p w:rsidR="0072629D" w:rsidRPr="006C46D2" w:rsidRDefault="0072629D" w:rsidP="00B41C26">
            <w:pPr>
              <w:rPr>
                <w:sz w:val="20"/>
                <w:szCs w:val="20"/>
              </w:rPr>
            </w:pPr>
          </w:p>
        </w:tc>
        <w:tc>
          <w:tcPr>
            <w:tcW w:w="1182" w:type="dxa"/>
            <w:shd w:val="clear" w:color="auto" w:fill="808080" w:themeFill="background1" w:themeFillShade="80"/>
          </w:tcPr>
          <w:p w:rsidR="0072629D" w:rsidRPr="006C46D2" w:rsidRDefault="0072629D" w:rsidP="00B41C26">
            <w:pPr>
              <w:rPr>
                <w:sz w:val="20"/>
                <w:szCs w:val="20"/>
              </w:rPr>
            </w:pPr>
          </w:p>
        </w:tc>
        <w:tc>
          <w:tcPr>
            <w:tcW w:w="1134" w:type="dxa"/>
            <w:shd w:val="clear" w:color="auto" w:fill="808080" w:themeFill="background1" w:themeFillShade="80"/>
          </w:tcPr>
          <w:p w:rsidR="0072629D" w:rsidRPr="006C46D2" w:rsidRDefault="0072629D" w:rsidP="00B41C26">
            <w:pPr>
              <w:rPr>
                <w:sz w:val="20"/>
                <w:szCs w:val="20"/>
              </w:rPr>
            </w:pPr>
          </w:p>
        </w:tc>
        <w:tc>
          <w:tcPr>
            <w:tcW w:w="1417" w:type="dxa"/>
            <w:shd w:val="clear" w:color="auto" w:fill="808080" w:themeFill="background1" w:themeFillShade="80"/>
          </w:tcPr>
          <w:p w:rsidR="0072629D" w:rsidRPr="006C46D2" w:rsidRDefault="0072629D" w:rsidP="00B41C26">
            <w:pPr>
              <w:rPr>
                <w:sz w:val="20"/>
                <w:szCs w:val="20"/>
              </w:rPr>
            </w:pPr>
          </w:p>
        </w:tc>
      </w:tr>
    </w:tbl>
    <w:p w:rsidR="00D53ADC" w:rsidRPr="00CE48ED" w:rsidRDefault="00D3028B" w:rsidP="00D53ADC">
      <w:pPr>
        <w:rPr>
          <w:b/>
          <w:bCs/>
        </w:rPr>
      </w:pPr>
      <w:r>
        <w:rPr>
          <w:b/>
          <w:bCs/>
        </w:rPr>
        <w:lastRenderedPageBreak/>
        <w:t>S2</w:t>
      </w:r>
    </w:p>
    <w:p w:rsidR="00D3028B" w:rsidRDefault="00D3028B" w:rsidP="00817BBB">
      <w:r>
        <w:t xml:space="preserve">S2 has been split into 2 groups. One half will attend at the start of the week and the other half at the end of the week. Pastoral Care and Miss Wlosinski have worked hard along with your teachers to arrange this split and the groups of 10 </w:t>
      </w:r>
      <w:r w:rsidR="00817BBB">
        <w:t xml:space="preserve">that </w:t>
      </w:r>
      <w:r>
        <w:t xml:space="preserve">young people will find </w:t>
      </w:r>
      <w:r w:rsidR="00817BBB">
        <w:t>themselves</w:t>
      </w:r>
      <w:r>
        <w:t xml:space="preserve"> in.  </w:t>
      </w:r>
    </w:p>
    <w:p w:rsidR="00D3028B" w:rsidRDefault="00D3028B" w:rsidP="005967AB">
      <w:r>
        <w:t>You</w:t>
      </w:r>
      <w:r w:rsidR="00817BBB">
        <w:t>ng people</w:t>
      </w:r>
      <w:r>
        <w:t xml:space="preserve"> will receive two periods of both English and Maths. </w:t>
      </w:r>
      <w:r w:rsidR="00817BBB">
        <w:t>They</w:t>
      </w:r>
      <w:r>
        <w:t xml:space="preserve"> will also receive a period of Heath &amp; Wellbeing, Social Subjects, Sp</w:t>
      </w:r>
      <w:r w:rsidR="005967AB">
        <w:t>anish and two periods of PE. They</w:t>
      </w:r>
      <w:r>
        <w:t xml:space="preserve"> will have 3 periods of Project Based Learning which will involve input from lots of different subjects. </w:t>
      </w:r>
    </w:p>
    <w:p w:rsidR="00D3028B" w:rsidRDefault="00D3028B" w:rsidP="00D3028B">
      <w:r>
        <w:t>Art, Home Economics, Science, Technology, IT and Music will be delivered on a 6 week rotation and you</w:t>
      </w:r>
      <w:r w:rsidR="005967AB">
        <w:t>ng people</w:t>
      </w:r>
      <w:r>
        <w:t xml:space="preserve"> will receive a double period of these subjects every 6 weeks.</w:t>
      </w:r>
    </w:p>
    <w:p w:rsidR="00D3028B" w:rsidRDefault="00D3028B" w:rsidP="005967AB">
      <w:r>
        <w:t xml:space="preserve">Start and finish times will vary depending on which class </w:t>
      </w:r>
      <w:r w:rsidR="005967AB">
        <w:t>they</w:t>
      </w:r>
      <w:r>
        <w:t xml:space="preserve"> are in. However all young people will receive the same number of periods across the course of the week. </w:t>
      </w:r>
    </w:p>
    <w:p w:rsidR="00D53ADC" w:rsidRPr="00CE48ED" w:rsidRDefault="00D53ADC" w:rsidP="00D53ADC">
      <w:pPr>
        <w:rPr>
          <w:b/>
          <w:bCs/>
        </w:rPr>
      </w:pPr>
      <w:r w:rsidRPr="00CE48ED">
        <w:rPr>
          <w:b/>
          <w:bCs/>
        </w:rPr>
        <w:t>Monday, Tuesday and Wednesday Morning Timings</w:t>
      </w:r>
    </w:p>
    <w:p w:rsidR="00D53ADC" w:rsidRDefault="00D53ADC" w:rsidP="005967AB">
      <w:r>
        <w:t>Monday 8.50am – 2pm/2.50pm</w:t>
      </w:r>
      <w:r>
        <w:tab/>
      </w:r>
      <w:r w:rsidR="005967AB">
        <w:t xml:space="preserve">     Tuesday 9.40am – 2.50/3.40pm      </w:t>
      </w:r>
      <w:r>
        <w:t>Wednesday 9.50am – 11.35am</w:t>
      </w:r>
    </w:p>
    <w:p w:rsidR="00D53ADC" w:rsidRPr="00CE48ED" w:rsidRDefault="00D53ADC" w:rsidP="00D53ADC">
      <w:pPr>
        <w:rPr>
          <w:b/>
          <w:bCs/>
        </w:rPr>
      </w:pPr>
      <w:r w:rsidRPr="00CE48ED">
        <w:rPr>
          <w:b/>
          <w:bCs/>
        </w:rPr>
        <w:t>Wednesday Afternoon, Thursday and Friday Timings</w:t>
      </w:r>
    </w:p>
    <w:p w:rsidR="00D53ADC" w:rsidRDefault="00D53ADC" w:rsidP="005967AB">
      <w:r>
        <w:t>Wednesday 1.10pm-3.40pm</w:t>
      </w:r>
      <w:r>
        <w:tab/>
      </w:r>
      <w:r>
        <w:tab/>
        <w:t>Thursday 8.50 – 2pm</w:t>
      </w:r>
      <w:r>
        <w:tab/>
      </w:r>
      <w:r>
        <w:tab/>
        <w:t xml:space="preserve">Friday – 8.50am – 2.50pm </w:t>
      </w:r>
    </w:p>
    <w:p w:rsidR="005967AB" w:rsidRDefault="005967AB" w:rsidP="005967AB">
      <w:r>
        <w:t xml:space="preserve">Letters are being posted out which will let you know the group that you are in, the days of the week you will be in school and the times each day. This letter will also give you details of the arrangements for the first week back at school and when you should attend that week. </w:t>
      </w:r>
    </w:p>
    <w:p w:rsidR="00D53ADC" w:rsidRDefault="00D3028B" w:rsidP="00D3028B">
      <w:pPr>
        <w:rPr>
          <w:b/>
          <w:bCs/>
        </w:rPr>
      </w:pPr>
      <w:r>
        <w:rPr>
          <w:b/>
          <w:bCs/>
        </w:rPr>
        <w:t>Example</w:t>
      </w:r>
      <w:r w:rsidR="00D53ADC">
        <w:rPr>
          <w:b/>
          <w:bCs/>
        </w:rPr>
        <w:t xml:space="preserve"> S2 Timetable – Group A – Attending Monday, Tuesday and Wednesday Morning </w:t>
      </w:r>
    </w:p>
    <w:tbl>
      <w:tblPr>
        <w:tblStyle w:val="TableGrid"/>
        <w:tblW w:w="10490" w:type="dxa"/>
        <w:tblInd w:w="-601" w:type="dxa"/>
        <w:tblLook w:val="04A0" w:firstRow="1" w:lastRow="0" w:firstColumn="1" w:lastColumn="0" w:noHBand="0" w:noVBand="1"/>
      </w:tblPr>
      <w:tblGrid>
        <w:gridCol w:w="1269"/>
        <w:gridCol w:w="1132"/>
        <w:gridCol w:w="1132"/>
        <w:gridCol w:w="564"/>
        <w:gridCol w:w="1122"/>
        <w:gridCol w:w="1271"/>
        <w:gridCol w:w="564"/>
        <w:gridCol w:w="1175"/>
        <w:gridCol w:w="1131"/>
        <w:gridCol w:w="1130"/>
      </w:tblGrid>
      <w:tr w:rsidR="005967AB" w:rsidRPr="00EF072F" w:rsidTr="004C7BB9">
        <w:tc>
          <w:tcPr>
            <w:tcW w:w="1269" w:type="dxa"/>
          </w:tcPr>
          <w:p w:rsidR="005967AB" w:rsidRPr="00EF072F" w:rsidRDefault="005967AB" w:rsidP="000C12FB"/>
        </w:tc>
        <w:tc>
          <w:tcPr>
            <w:tcW w:w="1132" w:type="dxa"/>
            <w:tcBorders>
              <w:bottom w:val="single" w:sz="4" w:space="0" w:color="auto"/>
            </w:tcBorders>
          </w:tcPr>
          <w:p w:rsidR="005967AB" w:rsidRPr="00EF072F" w:rsidRDefault="005967AB" w:rsidP="000C12FB">
            <w:r w:rsidRPr="00EF072F">
              <w:t>Period 1</w:t>
            </w:r>
          </w:p>
          <w:p w:rsidR="005967AB" w:rsidRPr="00EF072F" w:rsidRDefault="005967AB" w:rsidP="000C12FB">
            <w:r w:rsidRPr="00EF072F">
              <w:t>8.50 -9.40</w:t>
            </w:r>
          </w:p>
        </w:tc>
        <w:tc>
          <w:tcPr>
            <w:tcW w:w="1132" w:type="dxa"/>
            <w:tcBorders>
              <w:bottom w:val="single" w:sz="4" w:space="0" w:color="auto"/>
            </w:tcBorders>
          </w:tcPr>
          <w:p w:rsidR="005967AB" w:rsidRPr="00EF072F" w:rsidRDefault="005967AB" w:rsidP="000C12FB">
            <w:r w:rsidRPr="00EF072F">
              <w:t>Period 2</w:t>
            </w:r>
          </w:p>
          <w:p w:rsidR="005967AB" w:rsidRPr="00EF072F" w:rsidRDefault="005967AB" w:rsidP="000C12FB">
            <w:r w:rsidRPr="00EF072F">
              <w:t>9.40-10.30</w:t>
            </w:r>
          </w:p>
        </w:tc>
        <w:tc>
          <w:tcPr>
            <w:tcW w:w="564" w:type="dxa"/>
            <w:vMerge w:val="restart"/>
            <w:shd w:val="clear" w:color="auto" w:fill="D9D9D9" w:themeFill="background1" w:themeFillShade="D9"/>
          </w:tcPr>
          <w:p w:rsidR="005967AB" w:rsidRDefault="005967AB" w:rsidP="000C12FB">
            <w:pPr>
              <w:jc w:val="center"/>
            </w:pPr>
          </w:p>
          <w:p w:rsidR="005967AB" w:rsidRDefault="005967AB" w:rsidP="000C12FB">
            <w:pPr>
              <w:jc w:val="center"/>
            </w:pPr>
            <w:r>
              <w:t>B</w:t>
            </w:r>
          </w:p>
          <w:p w:rsidR="005967AB" w:rsidRDefault="005967AB" w:rsidP="000C12FB">
            <w:pPr>
              <w:jc w:val="center"/>
            </w:pPr>
            <w:r>
              <w:t>R</w:t>
            </w:r>
          </w:p>
          <w:p w:rsidR="005967AB" w:rsidRDefault="005967AB" w:rsidP="000C12FB">
            <w:pPr>
              <w:jc w:val="center"/>
            </w:pPr>
            <w:r>
              <w:t>E</w:t>
            </w:r>
          </w:p>
          <w:p w:rsidR="005967AB" w:rsidRDefault="005967AB" w:rsidP="000C12FB">
            <w:pPr>
              <w:jc w:val="center"/>
            </w:pPr>
            <w:r>
              <w:t>A</w:t>
            </w:r>
          </w:p>
          <w:p w:rsidR="005967AB" w:rsidRPr="00EF072F" w:rsidRDefault="005967AB" w:rsidP="000C12FB">
            <w:pPr>
              <w:jc w:val="center"/>
            </w:pPr>
            <w:r>
              <w:t>K</w:t>
            </w:r>
          </w:p>
        </w:tc>
        <w:tc>
          <w:tcPr>
            <w:tcW w:w="1122" w:type="dxa"/>
          </w:tcPr>
          <w:p w:rsidR="005967AB" w:rsidRPr="00EF072F" w:rsidRDefault="005967AB" w:rsidP="000C12FB">
            <w:r w:rsidRPr="00EF072F">
              <w:t>Period 3</w:t>
            </w:r>
          </w:p>
          <w:p w:rsidR="005967AB" w:rsidRPr="00EF072F" w:rsidRDefault="005967AB" w:rsidP="000C12FB">
            <w:r>
              <w:t>10.45</w:t>
            </w:r>
            <w:r w:rsidRPr="00EF072F">
              <w:t xml:space="preserve"> – 11.</w:t>
            </w:r>
            <w:r>
              <w:t>35</w:t>
            </w:r>
          </w:p>
        </w:tc>
        <w:tc>
          <w:tcPr>
            <w:tcW w:w="1271" w:type="dxa"/>
          </w:tcPr>
          <w:p w:rsidR="005967AB" w:rsidRPr="00EF072F" w:rsidRDefault="005967AB" w:rsidP="000C12FB">
            <w:r w:rsidRPr="00EF072F">
              <w:t>Period 4</w:t>
            </w:r>
          </w:p>
          <w:p w:rsidR="005967AB" w:rsidRPr="00EF072F" w:rsidRDefault="005967AB" w:rsidP="000C12FB">
            <w:r w:rsidRPr="00EF072F">
              <w:t>11.35 -12.</w:t>
            </w:r>
            <w:r>
              <w:t>20</w:t>
            </w:r>
          </w:p>
        </w:tc>
        <w:tc>
          <w:tcPr>
            <w:tcW w:w="564" w:type="dxa"/>
            <w:vMerge w:val="restart"/>
            <w:shd w:val="clear" w:color="auto" w:fill="D9D9D9" w:themeFill="background1" w:themeFillShade="D9"/>
          </w:tcPr>
          <w:p w:rsidR="005967AB" w:rsidRPr="00EF072F" w:rsidRDefault="005967AB" w:rsidP="000C12FB">
            <w:pPr>
              <w:jc w:val="center"/>
            </w:pPr>
          </w:p>
          <w:p w:rsidR="005967AB" w:rsidRPr="00EF072F" w:rsidRDefault="005967AB" w:rsidP="000C12FB">
            <w:pPr>
              <w:jc w:val="center"/>
            </w:pPr>
            <w:r w:rsidRPr="00EF072F">
              <w:t>L</w:t>
            </w:r>
          </w:p>
          <w:p w:rsidR="005967AB" w:rsidRPr="00EF072F" w:rsidRDefault="005967AB" w:rsidP="000C12FB">
            <w:pPr>
              <w:jc w:val="center"/>
            </w:pPr>
            <w:r w:rsidRPr="00EF072F">
              <w:t>U</w:t>
            </w:r>
          </w:p>
          <w:p w:rsidR="005967AB" w:rsidRPr="00EF072F" w:rsidRDefault="005967AB" w:rsidP="000C12FB">
            <w:pPr>
              <w:jc w:val="center"/>
            </w:pPr>
            <w:r w:rsidRPr="00EF072F">
              <w:t>N</w:t>
            </w:r>
          </w:p>
          <w:p w:rsidR="005967AB" w:rsidRPr="00EF072F" w:rsidRDefault="005967AB" w:rsidP="000C12FB">
            <w:pPr>
              <w:jc w:val="center"/>
            </w:pPr>
            <w:r w:rsidRPr="00EF072F">
              <w:t>C</w:t>
            </w:r>
          </w:p>
          <w:p w:rsidR="005967AB" w:rsidRPr="00EF072F" w:rsidRDefault="005967AB" w:rsidP="000C12FB">
            <w:pPr>
              <w:jc w:val="center"/>
            </w:pPr>
            <w:r w:rsidRPr="00EF072F">
              <w:t>H</w:t>
            </w:r>
          </w:p>
        </w:tc>
        <w:tc>
          <w:tcPr>
            <w:tcW w:w="1175" w:type="dxa"/>
          </w:tcPr>
          <w:p w:rsidR="005967AB" w:rsidRPr="00EF072F" w:rsidRDefault="005967AB" w:rsidP="000C12FB">
            <w:r w:rsidRPr="00EF072F">
              <w:t>Period 5</w:t>
            </w:r>
          </w:p>
          <w:p w:rsidR="005967AB" w:rsidRPr="00EF072F" w:rsidRDefault="005967AB" w:rsidP="000C12FB">
            <w:r>
              <w:t>1pm</w:t>
            </w:r>
            <w:r w:rsidRPr="00EF072F">
              <w:t xml:space="preserve"> – 2pm</w:t>
            </w:r>
          </w:p>
        </w:tc>
        <w:tc>
          <w:tcPr>
            <w:tcW w:w="1131" w:type="dxa"/>
            <w:tcBorders>
              <w:bottom w:val="single" w:sz="4" w:space="0" w:color="auto"/>
            </w:tcBorders>
          </w:tcPr>
          <w:p w:rsidR="005967AB" w:rsidRPr="00EF072F" w:rsidRDefault="005967AB" w:rsidP="000C12FB">
            <w:r w:rsidRPr="00EF072F">
              <w:t>Period 6</w:t>
            </w:r>
          </w:p>
          <w:p w:rsidR="005967AB" w:rsidRPr="00EF072F" w:rsidRDefault="005967AB" w:rsidP="000C12FB">
            <w:r w:rsidRPr="00EF072F">
              <w:t>2</w:t>
            </w:r>
            <w:r>
              <w:t>pm</w:t>
            </w:r>
            <w:r w:rsidRPr="00EF072F">
              <w:t xml:space="preserve"> – 2.50pm</w:t>
            </w:r>
          </w:p>
        </w:tc>
        <w:tc>
          <w:tcPr>
            <w:tcW w:w="1130" w:type="dxa"/>
            <w:tcBorders>
              <w:bottom w:val="single" w:sz="4" w:space="0" w:color="auto"/>
            </w:tcBorders>
          </w:tcPr>
          <w:p w:rsidR="005967AB" w:rsidRPr="00EF072F" w:rsidRDefault="005967AB" w:rsidP="000C12FB">
            <w:r w:rsidRPr="00EF072F">
              <w:t xml:space="preserve"> Period 7</w:t>
            </w:r>
          </w:p>
          <w:p w:rsidR="005967AB" w:rsidRPr="00EF072F" w:rsidRDefault="005967AB" w:rsidP="000C12FB">
            <w:r w:rsidRPr="00EF072F">
              <w:t xml:space="preserve">2.50 – 3.40pm </w:t>
            </w:r>
          </w:p>
        </w:tc>
      </w:tr>
      <w:tr w:rsidR="005967AB" w:rsidRPr="00EF072F" w:rsidTr="004C7BB9">
        <w:tc>
          <w:tcPr>
            <w:tcW w:w="1269" w:type="dxa"/>
          </w:tcPr>
          <w:p w:rsidR="005967AB" w:rsidRPr="00EF072F" w:rsidRDefault="005967AB" w:rsidP="000C12FB">
            <w:r w:rsidRPr="00EF072F">
              <w:t>Monday</w:t>
            </w:r>
          </w:p>
        </w:tc>
        <w:tc>
          <w:tcPr>
            <w:tcW w:w="1132" w:type="dxa"/>
            <w:tcBorders>
              <w:bottom w:val="single" w:sz="4" w:space="0" w:color="auto"/>
            </w:tcBorders>
            <w:shd w:val="clear" w:color="auto" w:fill="auto"/>
          </w:tcPr>
          <w:p w:rsidR="005967AB" w:rsidRDefault="005967AB" w:rsidP="000C12FB"/>
          <w:p w:rsidR="005967AB" w:rsidRPr="00EF072F" w:rsidRDefault="005967AB" w:rsidP="000C12FB">
            <w:r>
              <w:t>Rotation</w:t>
            </w:r>
          </w:p>
        </w:tc>
        <w:tc>
          <w:tcPr>
            <w:tcW w:w="1132" w:type="dxa"/>
            <w:tcBorders>
              <w:bottom w:val="single" w:sz="4" w:space="0" w:color="auto"/>
            </w:tcBorders>
            <w:shd w:val="clear" w:color="auto" w:fill="auto"/>
          </w:tcPr>
          <w:p w:rsidR="005967AB" w:rsidRDefault="005967AB" w:rsidP="000C12FB"/>
          <w:p w:rsidR="005967AB" w:rsidRDefault="005967AB" w:rsidP="000C12FB">
            <w:r>
              <w:t xml:space="preserve">Rotation </w:t>
            </w:r>
          </w:p>
          <w:p w:rsidR="005967AB" w:rsidRPr="00EF072F" w:rsidRDefault="005967AB" w:rsidP="000C12FB"/>
        </w:tc>
        <w:tc>
          <w:tcPr>
            <w:tcW w:w="564" w:type="dxa"/>
            <w:vMerge/>
            <w:shd w:val="clear" w:color="auto" w:fill="D9D9D9" w:themeFill="background1" w:themeFillShade="D9"/>
          </w:tcPr>
          <w:p w:rsidR="005967AB" w:rsidRDefault="005967AB" w:rsidP="000C12FB"/>
        </w:tc>
        <w:tc>
          <w:tcPr>
            <w:tcW w:w="1122" w:type="dxa"/>
          </w:tcPr>
          <w:p w:rsidR="005967AB" w:rsidRDefault="005967AB" w:rsidP="000C12FB"/>
          <w:p w:rsidR="005967AB" w:rsidRPr="00EF072F" w:rsidRDefault="005967AB" w:rsidP="000C12FB">
            <w:r>
              <w:t>Maths</w:t>
            </w:r>
          </w:p>
        </w:tc>
        <w:tc>
          <w:tcPr>
            <w:tcW w:w="1271" w:type="dxa"/>
          </w:tcPr>
          <w:p w:rsidR="005967AB" w:rsidRDefault="005967AB" w:rsidP="000C12FB"/>
          <w:p w:rsidR="005967AB" w:rsidRPr="00EF072F" w:rsidRDefault="005967AB" w:rsidP="000C12FB">
            <w:r>
              <w:t>English</w:t>
            </w:r>
          </w:p>
        </w:tc>
        <w:tc>
          <w:tcPr>
            <w:tcW w:w="564" w:type="dxa"/>
            <w:vMerge/>
            <w:shd w:val="clear" w:color="auto" w:fill="D9D9D9" w:themeFill="background1" w:themeFillShade="D9"/>
          </w:tcPr>
          <w:p w:rsidR="005967AB" w:rsidRPr="00EF072F" w:rsidRDefault="005967AB" w:rsidP="000C12FB"/>
        </w:tc>
        <w:tc>
          <w:tcPr>
            <w:tcW w:w="1175" w:type="dxa"/>
          </w:tcPr>
          <w:p w:rsidR="005967AB" w:rsidRDefault="005967AB" w:rsidP="000C12FB"/>
          <w:p w:rsidR="005967AB" w:rsidRPr="00EF072F" w:rsidRDefault="005967AB" w:rsidP="000C12FB">
            <w:r>
              <w:t>Social Subjects</w:t>
            </w:r>
          </w:p>
        </w:tc>
        <w:tc>
          <w:tcPr>
            <w:tcW w:w="1131" w:type="dxa"/>
            <w:tcBorders>
              <w:bottom w:val="single" w:sz="4" w:space="0" w:color="auto"/>
            </w:tcBorders>
            <w:shd w:val="clear" w:color="auto" w:fill="808080" w:themeFill="background1" w:themeFillShade="80"/>
          </w:tcPr>
          <w:p w:rsidR="005967AB" w:rsidRDefault="005967AB" w:rsidP="000C12FB"/>
          <w:p w:rsidR="005967AB" w:rsidRPr="00EF072F" w:rsidRDefault="005967AB" w:rsidP="000C12FB"/>
        </w:tc>
        <w:tc>
          <w:tcPr>
            <w:tcW w:w="1130" w:type="dxa"/>
            <w:tcBorders>
              <w:bottom w:val="single" w:sz="4" w:space="0" w:color="auto"/>
            </w:tcBorders>
            <w:shd w:val="clear" w:color="auto" w:fill="808080" w:themeFill="background1" w:themeFillShade="80"/>
          </w:tcPr>
          <w:p w:rsidR="005967AB" w:rsidRPr="00EF072F" w:rsidRDefault="005967AB" w:rsidP="000C12FB"/>
        </w:tc>
      </w:tr>
      <w:tr w:rsidR="005967AB" w:rsidRPr="00EF072F" w:rsidTr="004C7BB9">
        <w:tc>
          <w:tcPr>
            <w:tcW w:w="1269" w:type="dxa"/>
          </w:tcPr>
          <w:p w:rsidR="005967AB" w:rsidRPr="00EF072F" w:rsidRDefault="005967AB" w:rsidP="000C12FB">
            <w:r w:rsidRPr="00EF072F">
              <w:t>Tuesday</w:t>
            </w:r>
          </w:p>
        </w:tc>
        <w:tc>
          <w:tcPr>
            <w:tcW w:w="1132" w:type="dxa"/>
            <w:tcBorders>
              <w:bottom w:val="single" w:sz="4" w:space="0" w:color="auto"/>
            </w:tcBorders>
            <w:shd w:val="clear" w:color="auto" w:fill="808080" w:themeFill="background1" w:themeFillShade="80"/>
          </w:tcPr>
          <w:p w:rsidR="005967AB" w:rsidRDefault="005967AB" w:rsidP="000C12FB"/>
          <w:p w:rsidR="005967AB" w:rsidRDefault="005967AB" w:rsidP="000C12FB">
            <w:pPr>
              <w:shd w:val="clear" w:color="auto" w:fill="808080" w:themeFill="background1" w:themeFillShade="80"/>
            </w:pPr>
          </w:p>
          <w:p w:rsidR="005967AB" w:rsidRPr="00EF072F" w:rsidRDefault="005967AB" w:rsidP="000C12FB"/>
        </w:tc>
        <w:tc>
          <w:tcPr>
            <w:tcW w:w="1132" w:type="dxa"/>
            <w:tcBorders>
              <w:bottom w:val="single" w:sz="4" w:space="0" w:color="auto"/>
            </w:tcBorders>
            <w:shd w:val="clear" w:color="auto" w:fill="auto"/>
          </w:tcPr>
          <w:p w:rsidR="005967AB" w:rsidRDefault="005967AB" w:rsidP="000C12FB"/>
          <w:p w:rsidR="005967AB" w:rsidRPr="00EF072F" w:rsidRDefault="005967AB" w:rsidP="000C12FB">
            <w:r>
              <w:t>Project Learning</w:t>
            </w:r>
          </w:p>
        </w:tc>
        <w:tc>
          <w:tcPr>
            <w:tcW w:w="564" w:type="dxa"/>
            <w:vMerge/>
            <w:shd w:val="clear" w:color="auto" w:fill="D9D9D9" w:themeFill="background1" w:themeFillShade="D9"/>
          </w:tcPr>
          <w:p w:rsidR="005967AB" w:rsidRDefault="005967AB" w:rsidP="000C12FB"/>
        </w:tc>
        <w:tc>
          <w:tcPr>
            <w:tcW w:w="1122" w:type="dxa"/>
          </w:tcPr>
          <w:p w:rsidR="005967AB" w:rsidRDefault="005967AB" w:rsidP="000C12FB"/>
          <w:p w:rsidR="005967AB" w:rsidRPr="00EF072F" w:rsidRDefault="005967AB" w:rsidP="000C12FB">
            <w:r>
              <w:t>Project Learning</w:t>
            </w:r>
          </w:p>
        </w:tc>
        <w:tc>
          <w:tcPr>
            <w:tcW w:w="1271" w:type="dxa"/>
            <w:tcBorders>
              <w:bottom w:val="single" w:sz="4" w:space="0" w:color="auto"/>
            </w:tcBorders>
          </w:tcPr>
          <w:p w:rsidR="005967AB" w:rsidRDefault="005967AB" w:rsidP="000C12FB"/>
          <w:p w:rsidR="005967AB" w:rsidRPr="00EF072F" w:rsidRDefault="005967AB" w:rsidP="000C12FB">
            <w:r>
              <w:t xml:space="preserve">Project Learning </w:t>
            </w:r>
          </w:p>
        </w:tc>
        <w:tc>
          <w:tcPr>
            <w:tcW w:w="564" w:type="dxa"/>
            <w:vMerge/>
            <w:shd w:val="clear" w:color="auto" w:fill="D9D9D9" w:themeFill="background1" w:themeFillShade="D9"/>
          </w:tcPr>
          <w:p w:rsidR="005967AB" w:rsidRPr="00EF072F" w:rsidRDefault="005967AB" w:rsidP="000C12FB"/>
        </w:tc>
        <w:tc>
          <w:tcPr>
            <w:tcW w:w="1175" w:type="dxa"/>
            <w:tcBorders>
              <w:bottom w:val="single" w:sz="4" w:space="0" w:color="auto"/>
            </w:tcBorders>
          </w:tcPr>
          <w:p w:rsidR="005967AB" w:rsidRDefault="005967AB" w:rsidP="000C12FB"/>
          <w:p w:rsidR="005967AB" w:rsidRPr="00EF072F" w:rsidRDefault="005967AB" w:rsidP="000C12FB">
            <w:r>
              <w:t>H&amp;WB</w:t>
            </w:r>
          </w:p>
        </w:tc>
        <w:tc>
          <w:tcPr>
            <w:tcW w:w="1131" w:type="dxa"/>
            <w:tcBorders>
              <w:bottom w:val="single" w:sz="4" w:space="0" w:color="auto"/>
            </w:tcBorders>
            <w:shd w:val="clear" w:color="auto" w:fill="auto"/>
          </w:tcPr>
          <w:p w:rsidR="005967AB" w:rsidRDefault="005967AB" w:rsidP="000C12FB"/>
          <w:p w:rsidR="005967AB" w:rsidRPr="00EF072F" w:rsidRDefault="005967AB" w:rsidP="000C12FB">
            <w:r>
              <w:t>PE</w:t>
            </w:r>
          </w:p>
        </w:tc>
        <w:tc>
          <w:tcPr>
            <w:tcW w:w="1130" w:type="dxa"/>
            <w:tcBorders>
              <w:bottom w:val="single" w:sz="4" w:space="0" w:color="auto"/>
            </w:tcBorders>
            <w:shd w:val="clear" w:color="auto" w:fill="auto"/>
          </w:tcPr>
          <w:p w:rsidR="005967AB" w:rsidRDefault="005967AB" w:rsidP="000C12FB"/>
          <w:p w:rsidR="005967AB" w:rsidRPr="00EF072F" w:rsidRDefault="005967AB" w:rsidP="000C12FB">
            <w:r>
              <w:t>PE</w:t>
            </w:r>
          </w:p>
        </w:tc>
      </w:tr>
      <w:tr w:rsidR="005967AB" w:rsidRPr="00EF072F" w:rsidTr="004C7BB9">
        <w:tc>
          <w:tcPr>
            <w:tcW w:w="1269" w:type="dxa"/>
          </w:tcPr>
          <w:p w:rsidR="005967AB" w:rsidRPr="00EF072F" w:rsidRDefault="005967AB" w:rsidP="000C12FB">
            <w:r w:rsidRPr="00EF072F">
              <w:t>Wednesday</w:t>
            </w:r>
          </w:p>
        </w:tc>
        <w:tc>
          <w:tcPr>
            <w:tcW w:w="1132" w:type="dxa"/>
            <w:shd w:val="clear" w:color="auto" w:fill="auto"/>
          </w:tcPr>
          <w:p w:rsidR="005967AB" w:rsidRDefault="005967AB" w:rsidP="000C12FB">
            <w:pPr>
              <w:jc w:val="center"/>
            </w:pPr>
          </w:p>
          <w:p w:rsidR="005967AB" w:rsidRDefault="005967AB" w:rsidP="000C12FB">
            <w:pPr>
              <w:jc w:val="center"/>
            </w:pPr>
            <w:r>
              <w:t>Maths</w:t>
            </w:r>
          </w:p>
          <w:p w:rsidR="005967AB" w:rsidRPr="00EF072F" w:rsidRDefault="005967AB" w:rsidP="000C12FB">
            <w:pPr>
              <w:jc w:val="center"/>
            </w:pPr>
          </w:p>
        </w:tc>
        <w:tc>
          <w:tcPr>
            <w:tcW w:w="1132" w:type="dxa"/>
            <w:tcBorders>
              <w:bottom w:val="single" w:sz="4" w:space="0" w:color="auto"/>
            </w:tcBorders>
            <w:shd w:val="clear" w:color="auto" w:fill="auto"/>
          </w:tcPr>
          <w:p w:rsidR="005967AB" w:rsidRDefault="005967AB" w:rsidP="000C12FB"/>
          <w:p w:rsidR="005967AB" w:rsidRPr="00EF072F" w:rsidRDefault="005967AB" w:rsidP="000C12FB">
            <w:r>
              <w:t>Spanish</w:t>
            </w:r>
          </w:p>
        </w:tc>
        <w:tc>
          <w:tcPr>
            <w:tcW w:w="564" w:type="dxa"/>
            <w:vMerge/>
            <w:shd w:val="clear" w:color="auto" w:fill="D9D9D9" w:themeFill="background1" w:themeFillShade="D9"/>
          </w:tcPr>
          <w:p w:rsidR="005967AB" w:rsidRDefault="005967AB" w:rsidP="000C12FB"/>
        </w:tc>
        <w:tc>
          <w:tcPr>
            <w:tcW w:w="1122" w:type="dxa"/>
            <w:tcBorders>
              <w:bottom w:val="single" w:sz="4" w:space="0" w:color="auto"/>
            </w:tcBorders>
          </w:tcPr>
          <w:p w:rsidR="005967AB" w:rsidRDefault="005967AB" w:rsidP="000C12FB"/>
          <w:p w:rsidR="005967AB" w:rsidRPr="00EF072F" w:rsidRDefault="005967AB" w:rsidP="000C12FB">
            <w:r>
              <w:t xml:space="preserve">English </w:t>
            </w:r>
          </w:p>
        </w:tc>
        <w:tc>
          <w:tcPr>
            <w:tcW w:w="1271" w:type="dxa"/>
            <w:shd w:val="clear" w:color="auto" w:fill="808080" w:themeFill="background1" w:themeFillShade="80"/>
          </w:tcPr>
          <w:p w:rsidR="005967AB" w:rsidRPr="00EF072F" w:rsidRDefault="005967AB" w:rsidP="000C12FB"/>
        </w:tc>
        <w:tc>
          <w:tcPr>
            <w:tcW w:w="564" w:type="dxa"/>
            <w:vMerge/>
            <w:shd w:val="clear" w:color="auto" w:fill="D9D9D9" w:themeFill="background1" w:themeFillShade="D9"/>
          </w:tcPr>
          <w:p w:rsidR="005967AB" w:rsidRPr="00EF072F" w:rsidRDefault="005967AB" w:rsidP="000C12FB"/>
        </w:tc>
        <w:tc>
          <w:tcPr>
            <w:tcW w:w="1175" w:type="dxa"/>
            <w:shd w:val="clear" w:color="auto" w:fill="808080" w:themeFill="background1" w:themeFillShade="80"/>
          </w:tcPr>
          <w:p w:rsidR="005967AB" w:rsidRPr="00EF072F" w:rsidRDefault="005967AB" w:rsidP="000C12FB"/>
        </w:tc>
        <w:tc>
          <w:tcPr>
            <w:tcW w:w="1131" w:type="dxa"/>
            <w:shd w:val="clear" w:color="auto" w:fill="808080" w:themeFill="background1" w:themeFillShade="80"/>
          </w:tcPr>
          <w:p w:rsidR="005967AB" w:rsidRPr="00EF072F" w:rsidRDefault="005967AB" w:rsidP="000C12FB"/>
        </w:tc>
        <w:tc>
          <w:tcPr>
            <w:tcW w:w="1130" w:type="dxa"/>
            <w:shd w:val="clear" w:color="auto" w:fill="808080" w:themeFill="background1" w:themeFillShade="80"/>
          </w:tcPr>
          <w:p w:rsidR="005967AB" w:rsidRPr="00EF072F" w:rsidRDefault="005967AB" w:rsidP="000C12FB"/>
        </w:tc>
      </w:tr>
      <w:tr w:rsidR="005967AB" w:rsidRPr="00EF072F" w:rsidTr="004C7BB9">
        <w:tc>
          <w:tcPr>
            <w:tcW w:w="1269" w:type="dxa"/>
          </w:tcPr>
          <w:p w:rsidR="005967AB" w:rsidRPr="00EF072F" w:rsidRDefault="005967AB" w:rsidP="000C12FB">
            <w:r w:rsidRPr="00EF072F">
              <w:t>Thursday</w:t>
            </w:r>
          </w:p>
        </w:tc>
        <w:tc>
          <w:tcPr>
            <w:tcW w:w="1132" w:type="dxa"/>
            <w:shd w:val="clear" w:color="auto" w:fill="808080" w:themeFill="background1" w:themeFillShade="80"/>
          </w:tcPr>
          <w:p w:rsidR="005967AB" w:rsidRDefault="005967AB" w:rsidP="000C12FB"/>
          <w:p w:rsidR="005967AB" w:rsidRPr="00EF072F" w:rsidRDefault="005967AB" w:rsidP="000C12FB"/>
        </w:tc>
        <w:tc>
          <w:tcPr>
            <w:tcW w:w="1132" w:type="dxa"/>
            <w:shd w:val="clear" w:color="auto" w:fill="808080" w:themeFill="background1" w:themeFillShade="80"/>
          </w:tcPr>
          <w:p w:rsidR="005967AB" w:rsidRDefault="005967AB" w:rsidP="000C12FB"/>
          <w:p w:rsidR="005967AB" w:rsidRDefault="005967AB" w:rsidP="000C12FB"/>
          <w:p w:rsidR="005967AB" w:rsidRPr="00EF072F" w:rsidRDefault="005967AB" w:rsidP="000C12FB"/>
        </w:tc>
        <w:tc>
          <w:tcPr>
            <w:tcW w:w="564" w:type="dxa"/>
            <w:vMerge/>
            <w:shd w:val="clear" w:color="auto" w:fill="D9D9D9" w:themeFill="background1" w:themeFillShade="D9"/>
          </w:tcPr>
          <w:p w:rsidR="005967AB" w:rsidRPr="00EF072F" w:rsidRDefault="005967AB" w:rsidP="000C12FB"/>
        </w:tc>
        <w:tc>
          <w:tcPr>
            <w:tcW w:w="1122" w:type="dxa"/>
            <w:shd w:val="clear" w:color="auto" w:fill="808080" w:themeFill="background1" w:themeFillShade="80"/>
          </w:tcPr>
          <w:p w:rsidR="005967AB" w:rsidRPr="00EF072F" w:rsidRDefault="005967AB" w:rsidP="000C12FB"/>
        </w:tc>
        <w:tc>
          <w:tcPr>
            <w:tcW w:w="1271" w:type="dxa"/>
            <w:shd w:val="clear" w:color="auto" w:fill="808080" w:themeFill="background1" w:themeFillShade="80"/>
          </w:tcPr>
          <w:p w:rsidR="005967AB" w:rsidRPr="00EF072F" w:rsidRDefault="005967AB" w:rsidP="000C12FB"/>
        </w:tc>
        <w:tc>
          <w:tcPr>
            <w:tcW w:w="564" w:type="dxa"/>
            <w:vMerge/>
            <w:shd w:val="clear" w:color="auto" w:fill="D9D9D9" w:themeFill="background1" w:themeFillShade="D9"/>
          </w:tcPr>
          <w:p w:rsidR="005967AB" w:rsidRPr="00EF072F" w:rsidRDefault="005967AB" w:rsidP="000C12FB"/>
        </w:tc>
        <w:tc>
          <w:tcPr>
            <w:tcW w:w="1175" w:type="dxa"/>
            <w:shd w:val="clear" w:color="auto" w:fill="808080" w:themeFill="background1" w:themeFillShade="80"/>
          </w:tcPr>
          <w:p w:rsidR="005967AB" w:rsidRPr="00EF072F" w:rsidRDefault="005967AB" w:rsidP="000C12FB"/>
        </w:tc>
        <w:tc>
          <w:tcPr>
            <w:tcW w:w="1131" w:type="dxa"/>
            <w:shd w:val="clear" w:color="auto" w:fill="808080" w:themeFill="background1" w:themeFillShade="80"/>
          </w:tcPr>
          <w:p w:rsidR="005967AB" w:rsidRPr="00EF072F" w:rsidRDefault="005967AB" w:rsidP="000C12FB"/>
        </w:tc>
        <w:tc>
          <w:tcPr>
            <w:tcW w:w="1130" w:type="dxa"/>
            <w:shd w:val="clear" w:color="auto" w:fill="808080" w:themeFill="background1" w:themeFillShade="80"/>
          </w:tcPr>
          <w:p w:rsidR="005967AB" w:rsidRPr="00EF072F" w:rsidRDefault="005967AB" w:rsidP="000C12FB"/>
        </w:tc>
      </w:tr>
      <w:tr w:rsidR="005967AB" w:rsidRPr="00EF072F" w:rsidTr="004C7BB9">
        <w:tc>
          <w:tcPr>
            <w:tcW w:w="1269" w:type="dxa"/>
          </w:tcPr>
          <w:p w:rsidR="005967AB" w:rsidRPr="00EF072F" w:rsidRDefault="005967AB" w:rsidP="000C12FB">
            <w:r w:rsidRPr="00EF072F">
              <w:t>Friday</w:t>
            </w:r>
          </w:p>
        </w:tc>
        <w:tc>
          <w:tcPr>
            <w:tcW w:w="1132" w:type="dxa"/>
            <w:shd w:val="clear" w:color="auto" w:fill="808080" w:themeFill="background1" w:themeFillShade="80"/>
          </w:tcPr>
          <w:p w:rsidR="005967AB" w:rsidRDefault="005967AB" w:rsidP="000C12FB"/>
          <w:p w:rsidR="005967AB" w:rsidRPr="00EF072F" w:rsidRDefault="005967AB" w:rsidP="000C12FB"/>
        </w:tc>
        <w:tc>
          <w:tcPr>
            <w:tcW w:w="1132" w:type="dxa"/>
            <w:shd w:val="clear" w:color="auto" w:fill="808080" w:themeFill="background1" w:themeFillShade="80"/>
          </w:tcPr>
          <w:p w:rsidR="005967AB" w:rsidRDefault="005967AB" w:rsidP="000C12FB"/>
          <w:p w:rsidR="005967AB" w:rsidRDefault="005967AB" w:rsidP="000C12FB"/>
          <w:p w:rsidR="005967AB" w:rsidRPr="00EF072F" w:rsidRDefault="005967AB" w:rsidP="000C12FB"/>
        </w:tc>
        <w:tc>
          <w:tcPr>
            <w:tcW w:w="564" w:type="dxa"/>
            <w:vMerge/>
            <w:shd w:val="clear" w:color="auto" w:fill="D9D9D9" w:themeFill="background1" w:themeFillShade="D9"/>
          </w:tcPr>
          <w:p w:rsidR="005967AB" w:rsidRPr="00EF072F" w:rsidRDefault="005967AB" w:rsidP="000C12FB"/>
        </w:tc>
        <w:tc>
          <w:tcPr>
            <w:tcW w:w="1122" w:type="dxa"/>
            <w:shd w:val="clear" w:color="auto" w:fill="808080" w:themeFill="background1" w:themeFillShade="80"/>
          </w:tcPr>
          <w:p w:rsidR="005967AB" w:rsidRPr="00EF072F" w:rsidRDefault="005967AB" w:rsidP="000C12FB"/>
        </w:tc>
        <w:tc>
          <w:tcPr>
            <w:tcW w:w="1271" w:type="dxa"/>
            <w:shd w:val="clear" w:color="auto" w:fill="808080" w:themeFill="background1" w:themeFillShade="80"/>
          </w:tcPr>
          <w:p w:rsidR="005967AB" w:rsidRPr="00EF072F" w:rsidRDefault="005967AB" w:rsidP="000C12FB"/>
        </w:tc>
        <w:tc>
          <w:tcPr>
            <w:tcW w:w="564" w:type="dxa"/>
            <w:vMerge/>
            <w:shd w:val="clear" w:color="auto" w:fill="D9D9D9" w:themeFill="background1" w:themeFillShade="D9"/>
          </w:tcPr>
          <w:p w:rsidR="005967AB" w:rsidRPr="00EF072F" w:rsidRDefault="005967AB" w:rsidP="000C12FB"/>
        </w:tc>
        <w:tc>
          <w:tcPr>
            <w:tcW w:w="1175" w:type="dxa"/>
            <w:shd w:val="clear" w:color="auto" w:fill="808080" w:themeFill="background1" w:themeFillShade="80"/>
          </w:tcPr>
          <w:p w:rsidR="005967AB" w:rsidRPr="00EF072F" w:rsidRDefault="005967AB" w:rsidP="000C12FB"/>
        </w:tc>
        <w:tc>
          <w:tcPr>
            <w:tcW w:w="1131" w:type="dxa"/>
            <w:shd w:val="clear" w:color="auto" w:fill="808080" w:themeFill="background1" w:themeFillShade="80"/>
          </w:tcPr>
          <w:p w:rsidR="005967AB" w:rsidRPr="00EF072F" w:rsidRDefault="005967AB" w:rsidP="000C12FB"/>
        </w:tc>
        <w:tc>
          <w:tcPr>
            <w:tcW w:w="1130" w:type="dxa"/>
            <w:shd w:val="clear" w:color="auto" w:fill="808080" w:themeFill="background1" w:themeFillShade="80"/>
          </w:tcPr>
          <w:p w:rsidR="005967AB" w:rsidRPr="00EF072F" w:rsidRDefault="005967AB" w:rsidP="000C12FB"/>
        </w:tc>
      </w:tr>
    </w:tbl>
    <w:p w:rsidR="00D53ADC" w:rsidRDefault="00D53ADC" w:rsidP="00D53ADC">
      <w:pPr>
        <w:rPr>
          <w:b/>
          <w:bCs/>
        </w:rPr>
      </w:pPr>
    </w:p>
    <w:p w:rsidR="00B41C26" w:rsidRPr="00CE48ED" w:rsidRDefault="004A3E95" w:rsidP="00B41C26">
      <w:pPr>
        <w:rPr>
          <w:b/>
          <w:bCs/>
        </w:rPr>
      </w:pPr>
      <w:r>
        <w:rPr>
          <w:b/>
          <w:bCs/>
        </w:rPr>
        <w:lastRenderedPageBreak/>
        <w:t>S</w:t>
      </w:r>
      <w:r w:rsidR="00B41C26">
        <w:rPr>
          <w:b/>
          <w:bCs/>
        </w:rPr>
        <w:t>3</w:t>
      </w:r>
    </w:p>
    <w:p w:rsidR="00B41C26" w:rsidRDefault="004A3E95" w:rsidP="004A3E95">
      <w:r>
        <w:t xml:space="preserve">For young people </w:t>
      </w:r>
      <w:r w:rsidR="00784CB1">
        <w:t xml:space="preserve">in </w:t>
      </w:r>
      <w:r w:rsidR="00B41C26">
        <w:t xml:space="preserve">S3 </w:t>
      </w:r>
      <w:r w:rsidR="00784CB1">
        <w:t xml:space="preserve">the </w:t>
      </w:r>
      <w:r w:rsidR="00B41C26">
        <w:t>year</w:t>
      </w:r>
      <w:r w:rsidR="00784CB1">
        <w:t xml:space="preserve"> gr</w:t>
      </w:r>
      <w:r w:rsidR="00B41C26">
        <w:t xml:space="preserve">oup </w:t>
      </w:r>
      <w:r w:rsidR="00784CB1">
        <w:t xml:space="preserve">has been split </w:t>
      </w:r>
      <w:r w:rsidR="00B41C26">
        <w:t>into 2 groups</w:t>
      </w:r>
      <w:r w:rsidR="00784CB1">
        <w:t>,</w:t>
      </w:r>
      <w:r w:rsidR="00B41C26">
        <w:t xml:space="preserve"> with one half attending on Monday and Tuesday, the other half on Thursday and Friday. Pastoral Care and Mr McCarron have worked to arrange this split and the groupings of young people into groups of 10. </w:t>
      </w:r>
    </w:p>
    <w:p w:rsidR="004A3E95" w:rsidRDefault="004A3E95" w:rsidP="004A3E95">
      <w:r>
        <w:t xml:space="preserve">Every second Wednesday young people will receive additional periods in some subject areas either in the morning or afternoon. </w:t>
      </w:r>
    </w:p>
    <w:p w:rsidR="00B41C26" w:rsidRDefault="00640BD1" w:rsidP="004A3E95">
      <w:r>
        <w:t>You</w:t>
      </w:r>
      <w:r w:rsidR="004A3E95">
        <w:t>ng people</w:t>
      </w:r>
      <w:r>
        <w:t xml:space="preserve"> will get 2 periods of </w:t>
      </w:r>
      <w:r w:rsidR="00B41C26">
        <w:t>English</w:t>
      </w:r>
      <w:r>
        <w:t xml:space="preserve">, </w:t>
      </w:r>
      <w:r w:rsidR="00B41C26">
        <w:t xml:space="preserve">Maths </w:t>
      </w:r>
      <w:r>
        <w:t xml:space="preserve">and </w:t>
      </w:r>
      <w:r w:rsidR="004A3E95">
        <w:t>their</w:t>
      </w:r>
      <w:r>
        <w:t xml:space="preserve"> chosen Social</w:t>
      </w:r>
      <w:r w:rsidR="004A3E95">
        <w:t xml:space="preserve"> Subject. For these subjects they</w:t>
      </w:r>
      <w:r>
        <w:t xml:space="preserve"> will be in </w:t>
      </w:r>
      <w:r w:rsidR="00B41C26">
        <w:t xml:space="preserve">‘bubbles’ of 10 and </w:t>
      </w:r>
      <w:r>
        <w:t>w</w:t>
      </w:r>
      <w:r w:rsidR="00B41C26">
        <w:t>ill be taught in ‘bubble classrooms</w:t>
      </w:r>
      <w:r w:rsidR="001E3D2D">
        <w:t>’</w:t>
      </w:r>
      <w:r w:rsidR="00B41C26">
        <w:t xml:space="preserve"> where the teachers will </w:t>
      </w:r>
      <w:r w:rsidR="004A3E95">
        <w:t xml:space="preserve">go to the classroom </w:t>
      </w:r>
      <w:r w:rsidR="00B41C26">
        <w:t xml:space="preserve">rather than the other way around. </w:t>
      </w:r>
    </w:p>
    <w:p w:rsidR="00B41C26" w:rsidRDefault="004A3E95" w:rsidP="004A3E95">
      <w:r>
        <w:t xml:space="preserve">They </w:t>
      </w:r>
      <w:r w:rsidR="00640BD1">
        <w:t xml:space="preserve">will </w:t>
      </w:r>
      <w:r w:rsidR="00B41C26">
        <w:t xml:space="preserve">receive </w:t>
      </w:r>
      <w:r w:rsidR="00640BD1">
        <w:t xml:space="preserve">1 period in each of the other </w:t>
      </w:r>
      <w:r w:rsidR="00B41C26">
        <w:t>options</w:t>
      </w:r>
      <w:r w:rsidR="00640BD1">
        <w:t xml:space="preserve"> that </w:t>
      </w:r>
      <w:r>
        <w:t>they</w:t>
      </w:r>
      <w:r w:rsidR="00640BD1">
        <w:t xml:space="preserve"> have chosen. </w:t>
      </w:r>
      <w:r>
        <w:t>They</w:t>
      </w:r>
      <w:r w:rsidR="00B41C26">
        <w:t xml:space="preserve"> will also receive a period of Heath &amp; </w:t>
      </w:r>
      <w:r>
        <w:t>Wellbeing</w:t>
      </w:r>
      <w:r w:rsidR="00B41C26">
        <w:t xml:space="preserve">.  </w:t>
      </w:r>
    </w:p>
    <w:p w:rsidR="00B41C26" w:rsidRPr="00CE48ED" w:rsidRDefault="00B41C26" w:rsidP="00B41C26">
      <w:pPr>
        <w:rPr>
          <w:b/>
          <w:bCs/>
        </w:rPr>
      </w:pPr>
      <w:r w:rsidRPr="00CE48ED">
        <w:rPr>
          <w:b/>
          <w:bCs/>
        </w:rPr>
        <w:t>Monday</w:t>
      </w:r>
      <w:r>
        <w:rPr>
          <w:b/>
          <w:bCs/>
        </w:rPr>
        <w:t xml:space="preserve"> and </w:t>
      </w:r>
      <w:r w:rsidRPr="00CE48ED">
        <w:rPr>
          <w:b/>
          <w:bCs/>
        </w:rPr>
        <w:t>Tuesday Timings</w:t>
      </w:r>
    </w:p>
    <w:p w:rsidR="00B41C26" w:rsidRDefault="00B41C26" w:rsidP="000C12FB">
      <w:r>
        <w:t>Monday 8.50am – 3.40pm</w:t>
      </w:r>
      <w:r>
        <w:tab/>
      </w:r>
      <w:r>
        <w:tab/>
        <w:t>Tuesday 8.50am – 2</w:t>
      </w:r>
      <w:r w:rsidR="000C12FB">
        <w:t>.50</w:t>
      </w:r>
      <w:r>
        <w:t>pm</w:t>
      </w:r>
      <w:r>
        <w:tab/>
      </w:r>
    </w:p>
    <w:p w:rsidR="00B41C26" w:rsidRPr="00CE48ED" w:rsidRDefault="00B41C26" w:rsidP="00B41C26">
      <w:pPr>
        <w:rPr>
          <w:b/>
          <w:bCs/>
        </w:rPr>
      </w:pPr>
      <w:r w:rsidRPr="00CE48ED">
        <w:rPr>
          <w:b/>
          <w:bCs/>
        </w:rPr>
        <w:t>Thursday and Friday Timings</w:t>
      </w:r>
    </w:p>
    <w:p w:rsidR="00B41C26" w:rsidRDefault="00B41C26" w:rsidP="00B41C26">
      <w:r>
        <w:t>Thursday 8.50am – 3.40pm</w:t>
      </w:r>
      <w:r>
        <w:tab/>
        <w:t>Friday – 8.50am – 2</w:t>
      </w:r>
      <w:r w:rsidR="000C12FB">
        <w:t>.50</w:t>
      </w:r>
      <w:r>
        <w:t>pm</w:t>
      </w:r>
    </w:p>
    <w:p w:rsidR="004A3E95" w:rsidRDefault="00877AB5" w:rsidP="00877AB5">
      <w:r>
        <w:rPr>
          <w:b/>
          <w:bCs/>
        </w:rPr>
        <w:t xml:space="preserve">Every Second </w:t>
      </w:r>
      <w:r w:rsidR="004A3E95" w:rsidRPr="004A3E95">
        <w:rPr>
          <w:b/>
          <w:bCs/>
        </w:rPr>
        <w:t>Wednesday Timings</w:t>
      </w:r>
      <w:r>
        <w:rPr>
          <w:b/>
          <w:bCs/>
        </w:rPr>
        <w:t xml:space="preserve"> - </w:t>
      </w:r>
      <w:r w:rsidR="004A3E95">
        <w:t>Either 8.50am – 11.35am or 1.10pm – 3.40pm</w:t>
      </w:r>
    </w:p>
    <w:p w:rsidR="007669A6" w:rsidRDefault="007669A6" w:rsidP="007669A6">
      <w:r>
        <w:t xml:space="preserve">Letters are being posted out which will let you know the group that you are in, the days of the week you will be in school and the times each day. This letter will also give you details of the arrangements for the first week back at school and when you should attend that week. </w:t>
      </w:r>
    </w:p>
    <w:p w:rsidR="00877AB5" w:rsidRDefault="00877AB5" w:rsidP="007669A6"/>
    <w:p w:rsidR="00B41C26" w:rsidRDefault="00640BD1" w:rsidP="00B41C26">
      <w:pPr>
        <w:rPr>
          <w:b/>
          <w:bCs/>
        </w:rPr>
      </w:pPr>
      <w:r>
        <w:rPr>
          <w:b/>
          <w:bCs/>
        </w:rPr>
        <w:t>Example</w:t>
      </w:r>
      <w:r w:rsidR="00B41C26">
        <w:rPr>
          <w:b/>
          <w:bCs/>
        </w:rPr>
        <w:t xml:space="preserve"> S3 Timetable – Group A – Attending Monday and Tuesday  </w:t>
      </w:r>
    </w:p>
    <w:tbl>
      <w:tblPr>
        <w:tblStyle w:val="TableGrid"/>
        <w:tblW w:w="10348" w:type="dxa"/>
        <w:tblInd w:w="-459" w:type="dxa"/>
        <w:tblLayout w:type="fixed"/>
        <w:tblLook w:val="04A0" w:firstRow="1" w:lastRow="0" w:firstColumn="1" w:lastColumn="0" w:noHBand="0" w:noVBand="1"/>
      </w:tblPr>
      <w:tblGrid>
        <w:gridCol w:w="1276"/>
        <w:gridCol w:w="1134"/>
        <w:gridCol w:w="1134"/>
        <w:gridCol w:w="1276"/>
        <w:gridCol w:w="332"/>
        <w:gridCol w:w="1227"/>
        <w:gridCol w:w="284"/>
        <w:gridCol w:w="1134"/>
        <w:gridCol w:w="1134"/>
        <w:gridCol w:w="1417"/>
      </w:tblGrid>
      <w:tr w:rsidR="007669A6" w:rsidRPr="007669A6" w:rsidTr="007669A6">
        <w:tc>
          <w:tcPr>
            <w:tcW w:w="1276" w:type="dxa"/>
          </w:tcPr>
          <w:p w:rsidR="00B41C26" w:rsidRPr="007669A6" w:rsidRDefault="00B41C26" w:rsidP="00B41C26">
            <w:pPr>
              <w:rPr>
                <w:sz w:val="20"/>
                <w:szCs w:val="20"/>
              </w:rPr>
            </w:pPr>
          </w:p>
        </w:tc>
        <w:tc>
          <w:tcPr>
            <w:tcW w:w="1134" w:type="dxa"/>
            <w:tcBorders>
              <w:bottom w:val="single" w:sz="4" w:space="0" w:color="auto"/>
            </w:tcBorders>
          </w:tcPr>
          <w:p w:rsidR="00B41C26" w:rsidRPr="007669A6" w:rsidRDefault="00B41C26" w:rsidP="00B41C26">
            <w:pPr>
              <w:rPr>
                <w:sz w:val="20"/>
                <w:szCs w:val="20"/>
              </w:rPr>
            </w:pPr>
            <w:r w:rsidRPr="007669A6">
              <w:rPr>
                <w:sz w:val="20"/>
                <w:szCs w:val="20"/>
              </w:rPr>
              <w:t>Period 1</w:t>
            </w:r>
          </w:p>
          <w:p w:rsidR="00B41C26" w:rsidRPr="007669A6" w:rsidRDefault="00B41C26" w:rsidP="00B41C26">
            <w:pPr>
              <w:rPr>
                <w:sz w:val="20"/>
                <w:szCs w:val="20"/>
              </w:rPr>
            </w:pPr>
            <w:r w:rsidRPr="007669A6">
              <w:rPr>
                <w:sz w:val="20"/>
                <w:szCs w:val="20"/>
              </w:rPr>
              <w:t>8.50 -9.40</w:t>
            </w:r>
          </w:p>
        </w:tc>
        <w:tc>
          <w:tcPr>
            <w:tcW w:w="1134" w:type="dxa"/>
          </w:tcPr>
          <w:p w:rsidR="00B41C26" w:rsidRPr="007669A6" w:rsidRDefault="00B41C26" w:rsidP="00B41C26">
            <w:pPr>
              <w:rPr>
                <w:sz w:val="20"/>
                <w:szCs w:val="20"/>
              </w:rPr>
            </w:pPr>
            <w:r w:rsidRPr="007669A6">
              <w:rPr>
                <w:sz w:val="20"/>
                <w:szCs w:val="20"/>
              </w:rPr>
              <w:t>Period 2</w:t>
            </w:r>
          </w:p>
          <w:p w:rsidR="00B41C26" w:rsidRPr="007669A6" w:rsidRDefault="00B41C26" w:rsidP="00B41C26">
            <w:pPr>
              <w:rPr>
                <w:sz w:val="20"/>
                <w:szCs w:val="20"/>
              </w:rPr>
            </w:pPr>
            <w:r w:rsidRPr="007669A6">
              <w:rPr>
                <w:sz w:val="20"/>
                <w:szCs w:val="20"/>
              </w:rPr>
              <w:t>9.40-10.30</w:t>
            </w:r>
          </w:p>
        </w:tc>
        <w:tc>
          <w:tcPr>
            <w:tcW w:w="1276" w:type="dxa"/>
          </w:tcPr>
          <w:p w:rsidR="00B41C26" w:rsidRPr="007669A6" w:rsidRDefault="00B41C26" w:rsidP="00B41C26">
            <w:pPr>
              <w:rPr>
                <w:sz w:val="20"/>
                <w:szCs w:val="20"/>
              </w:rPr>
            </w:pPr>
            <w:r w:rsidRPr="007669A6">
              <w:rPr>
                <w:sz w:val="20"/>
                <w:szCs w:val="20"/>
              </w:rPr>
              <w:t>Period 3</w:t>
            </w:r>
          </w:p>
          <w:p w:rsidR="00B41C26" w:rsidRPr="007669A6" w:rsidRDefault="00B41C26" w:rsidP="007669A6">
            <w:pPr>
              <w:rPr>
                <w:sz w:val="20"/>
                <w:szCs w:val="20"/>
              </w:rPr>
            </w:pPr>
            <w:r w:rsidRPr="007669A6">
              <w:rPr>
                <w:sz w:val="20"/>
                <w:szCs w:val="20"/>
              </w:rPr>
              <w:t>10.30–11.20</w:t>
            </w:r>
          </w:p>
        </w:tc>
        <w:tc>
          <w:tcPr>
            <w:tcW w:w="332" w:type="dxa"/>
            <w:vMerge w:val="restart"/>
            <w:shd w:val="clear" w:color="auto" w:fill="D9D9D9" w:themeFill="background1" w:themeFillShade="D9"/>
          </w:tcPr>
          <w:p w:rsidR="00B41C26" w:rsidRPr="007669A6" w:rsidRDefault="00B41C26" w:rsidP="00B41C26">
            <w:pPr>
              <w:jc w:val="center"/>
              <w:rPr>
                <w:sz w:val="20"/>
                <w:szCs w:val="20"/>
              </w:rPr>
            </w:pPr>
          </w:p>
          <w:p w:rsidR="00B41C26" w:rsidRPr="007669A6" w:rsidRDefault="00B41C26" w:rsidP="00B41C26">
            <w:pPr>
              <w:jc w:val="center"/>
              <w:rPr>
                <w:sz w:val="20"/>
                <w:szCs w:val="20"/>
              </w:rPr>
            </w:pPr>
            <w:r w:rsidRPr="007669A6">
              <w:rPr>
                <w:sz w:val="20"/>
                <w:szCs w:val="20"/>
              </w:rPr>
              <w:t>B</w:t>
            </w:r>
          </w:p>
          <w:p w:rsidR="00B41C26" w:rsidRPr="007669A6" w:rsidRDefault="00B41C26" w:rsidP="00B41C26">
            <w:pPr>
              <w:jc w:val="center"/>
              <w:rPr>
                <w:sz w:val="20"/>
                <w:szCs w:val="20"/>
              </w:rPr>
            </w:pPr>
            <w:r w:rsidRPr="007669A6">
              <w:rPr>
                <w:sz w:val="20"/>
                <w:szCs w:val="20"/>
              </w:rPr>
              <w:t>R</w:t>
            </w:r>
          </w:p>
          <w:p w:rsidR="00B41C26" w:rsidRPr="007669A6" w:rsidRDefault="00B41C26" w:rsidP="00B41C26">
            <w:pPr>
              <w:jc w:val="center"/>
              <w:rPr>
                <w:sz w:val="20"/>
                <w:szCs w:val="20"/>
              </w:rPr>
            </w:pPr>
            <w:r w:rsidRPr="007669A6">
              <w:rPr>
                <w:sz w:val="20"/>
                <w:szCs w:val="20"/>
              </w:rPr>
              <w:t>E</w:t>
            </w:r>
          </w:p>
          <w:p w:rsidR="00B41C26" w:rsidRPr="007669A6" w:rsidRDefault="00B41C26" w:rsidP="00B41C26">
            <w:pPr>
              <w:jc w:val="center"/>
              <w:rPr>
                <w:sz w:val="20"/>
                <w:szCs w:val="20"/>
              </w:rPr>
            </w:pPr>
            <w:r w:rsidRPr="007669A6">
              <w:rPr>
                <w:sz w:val="20"/>
                <w:szCs w:val="20"/>
              </w:rPr>
              <w:t>A</w:t>
            </w:r>
          </w:p>
          <w:p w:rsidR="00B41C26" w:rsidRPr="007669A6" w:rsidRDefault="00B41C26" w:rsidP="00B41C26">
            <w:pPr>
              <w:jc w:val="center"/>
              <w:rPr>
                <w:sz w:val="20"/>
                <w:szCs w:val="20"/>
              </w:rPr>
            </w:pPr>
            <w:r w:rsidRPr="007669A6">
              <w:rPr>
                <w:sz w:val="20"/>
                <w:szCs w:val="20"/>
              </w:rPr>
              <w:t>K</w:t>
            </w:r>
          </w:p>
        </w:tc>
        <w:tc>
          <w:tcPr>
            <w:tcW w:w="1227" w:type="dxa"/>
          </w:tcPr>
          <w:p w:rsidR="00B41C26" w:rsidRPr="007669A6" w:rsidRDefault="00B41C26" w:rsidP="00B41C26">
            <w:pPr>
              <w:rPr>
                <w:sz w:val="20"/>
                <w:szCs w:val="20"/>
              </w:rPr>
            </w:pPr>
            <w:r w:rsidRPr="007669A6">
              <w:rPr>
                <w:sz w:val="20"/>
                <w:szCs w:val="20"/>
              </w:rPr>
              <w:t>Period 4</w:t>
            </w:r>
          </w:p>
          <w:p w:rsidR="00B41C26" w:rsidRPr="007669A6" w:rsidRDefault="00B41C26" w:rsidP="007669A6">
            <w:pPr>
              <w:rPr>
                <w:sz w:val="20"/>
                <w:szCs w:val="20"/>
              </w:rPr>
            </w:pPr>
            <w:r w:rsidRPr="007669A6">
              <w:rPr>
                <w:sz w:val="20"/>
                <w:szCs w:val="20"/>
              </w:rPr>
              <w:t>11.35-</w:t>
            </w:r>
            <w:r w:rsidR="007669A6">
              <w:rPr>
                <w:sz w:val="20"/>
                <w:szCs w:val="20"/>
              </w:rPr>
              <w:t>1</w:t>
            </w:r>
            <w:r w:rsidRPr="007669A6">
              <w:rPr>
                <w:sz w:val="20"/>
                <w:szCs w:val="20"/>
              </w:rPr>
              <w:t>2.40</w:t>
            </w:r>
          </w:p>
        </w:tc>
        <w:tc>
          <w:tcPr>
            <w:tcW w:w="284" w:type="dxa"/>
            <w:vMerge w:val="restart"/>
            <w:shd w:val="clear" w:color="auto" w:fill="D9D9D9" w:themeFill="background1" w:themeFillShade="D9"/>
          </w:tcPr>
          <w:p w:rsidR="00B41C26" w:rsidRPr="007669A6" w:rsidRDefault="00B41C26" w:rsidP="00B41C26">
            <w:pPr>
              <w:rPr>
                <w:sz w:val="20"/>
                <w:szCs w:val="20"/>
              </w:rPr>
            </w:pPr>
          </w:p>
          <w:p w:rsidR="00B41C26" w:rsidRPr="007669A6" w:rsidRDefault="00B41C26" w:rsidP="00B41C26">
            <w:pPr>
              <w:rPr>
                <w:sz w:val="20"/>
                <w:szCs w:val="20"/>
              </w:rPr>
            </w:pPr>
            <w:r w:rsidRPr="007669A6">
              <w:rPr>
                <w:sz w:val="20"/>
                <w:szCs w:val="20"/>
              </w:rPr>
              <w:t>L</w:t>
            </w:r>
          </w:p>
          <w:p w:rsidR="00B41C26" w:rsidRPr="007669A6" w:rsidRDefault="00B41C26" w:rsidP="00B41C26">
            <w:pPr>
              <w:rPr>
                <w:sz w:val="20"/>
                <w:szCs w:val="20"/>
              </w:rPr>
            </w:pPr>
            <w:r w:rsidRPr="007669A6">
              <w:rPr>
                <w:sz w:val="20"/>
                <w:szCs w:val="20"/>
              </w:rPr>
              <w:t>U</w:t>
            </w:r>
          </w:p>
          <w:p w:rsidR="00B41C26" w:rsidRPr="007669A6" w:rsidRDefault="00B41C26" w:rsidP="00B41C26">
            <w:pPr>
              <w:rPr>
                <w:sz w:val="20"/>
                <w:szCs w:val="20"/>
              </w:rPr>
            </w:pPr>
            <w:r w:rsidRPr="007669A6">
              <w:rPr>
                <w:sz w:val="20"/>
                <w:szCs w:val="20"/>
              </w:rPr>
              <w:t>N</w:t>
            </w:r>
          </w:p>
          <w:p w:rsidR="00B41C26" w:rsidRPr="007669A6" w:rsidRDefault="00B41C26" w:rsidP="00B41C26">
            <w:pPr>
              <w:rPr>
                <w:sz w:val="20"/>
                <w:szCs w:val="20"/>
              </w:rPr>
            </w:pPr>
            <w:r w:rsidRPr="007669A6">
              <w:rPr>
                <w:sz w:val="20"/>
                <w:szCs w:val="20"/>
              </w:rPr>
              <w:t>C</w:t>
            </w:r>
          </w:p>
          <w:p w:rsidR="00B41C26" w:rsidRPr="007669A6" w:rsidRDefault="00B41C26" w:rsidP="00B41C26">
            <w:pPr>
              <w:rPr>
                <w:sz w:val="20"/>
                <w:szCs w:val="20"/>
              </w:rPr>
            </w:pPr>
            <w:r w:rsidRPr="007669A6">
              <w:rPr>
                <w:sz w:val="20"/>
                <w:szCs w:val="20"/>
              </w:rPr>
              <w:t>H</w:t>
            </w:r>
          </w:p>
        </w:tc>
        <w:tc>
          <w:tcPr>
            <w:tcW w:w="1134" w:type="dxa"/>
          </w:tcPr>
          <w:p w:rsidR="00B41C26" w:rsidRPr="007669A6" w:rsidRDefault="00B41C26" w:rsidP="00B41C26">
            <w:pPr>
              <w:rPr>
                <w:sz w:val="20"/>
                <w:szCs w:val="20"/>
              </w:rPr>
            </w:pPr>
            <w:r w:rsidRPr="007669A6">
              <w:rPr>
                <w:sz w:val="20"/>
                <w:szCs w:val="20"/>
              </w:rPr>
              <w:t>Period 5</w:t>
            </w:r>
          </w:p>
          <w:p w:rsidR="00B41C26" w:rsidRPr="007669A6" w:rsidRDefault="00B41C26" w:rsidP="00B41C26">
            <w:pPr>
              <w:rPr>
                <w:sz w:val="20"/>
                <w:szCs w:val="20"/>
              </w:rPr>
            </w:pPr>
            <w:r w:rsidRPr="007669A6">
              <w:rPr>
                <w:sz w:val="20"/>
                <w:szCs w:val="20"/>
              </w:rPr>
              <w:t>1.15 – 2pm</w:t>
            </w:r>
          </w:p>
        </w:tc>
        <w:tc>
          <w:tcPr>
            <w:tcW w:w="1134" w:type="dxa"/>
          </w:tcPr>
          <w:p w:rsidR="00B41C26" w:rsidRPr="007669A6" w:rsidRDefault="00B41C26" w:rsidP="00B41C26">
            <w:pPr>
              <w:rPr>
                <w:sz w:val="20"/>
                <w:szCs w:val="20"/>
              </w:rPr>
            </w:pPr>
            <w:r w:rsidRPr="007669A6">
              <w:rPr>
                <w:sz w:val="20"/>
                <w:szCs w:val="20"/>
              </w:rPr>
              <w:t>Period 6</w:t>
            </w:r>
          </w:p>
          <w:p w:rsidR="00B41C26" w:rsidRPr="007669A6" w:rsidRDefault="00B41C26" w:rsidP="00B41C26">
            <w:pPr>
              <w:rPr>
                <w:sz w:val="20"/>
                <w:szCs w:val="20"/>
              </w:rPr>
            </w:pPr>
            <w:r w:rsidRPr="007669A6">
              <w:rPr>
                <w:sz w:val="20"/>
                <w:szCs w:val="20"/>
              </w:rPr>
              <w:t>2 – 2.50pm</w:t>
            </w:r>
          </w:p>
        </w:tc>
        <w:tc>
          <w:tcPr>
            <w:tcW w:w="1417" w:type="dxa"/>
            <w:tcBorders>
              <w:bottom w:val="single" w:sz="4" w:space="0" w:color="auto"/>
            </w:tcBorders>
          </w:tcPr>
          <w:p w:rsidR="00B41C26" w:rsidRPr="007669A6" w:rsidRDefault="00B41C26" w:rsidP="00B41C26">
            <w:pPr>
              <w:rPr>
                <w:sz w:val="20"/>
                <w:szCs w:val="20"/>
              </w:rPr>
            </w:pPr>
            <w:r w:rsidRPr="007669A6">
              <w:rPr>
                <w:sz w:val="20"/>
                <w:szCs w:val="20"/>
              </w:rPr>
              <w:t xml:space="preserve"> Period 7</w:t>
            </w:r>
          </w:p>
          <w:p w:rsidR="00B41C26" w:rsidRPr="007669A6" w:rsidRDefault="00B41C26" w:rsidP="00B41C26">
            <w:pPr>
              <w:rPr>
                <w:sz w:val="20"/>
                <w:szCs w:val="20"/>
              </w:rPr>
            </w:pPr>
            <w:r w:rsidRPr="007669A6">
              <w:rPr>
                <w:sz w:val="20"/>
                <w:szCs w:val="20"/>
              </w:rPr>
              <w:t xml:space="preserve">2.50 – 3.40pm </w:t>
            </w:r>
          </w:p>
        </w:tc>
      </w:tr>
      <w:tr w:rsidR="007669A6" w:rsidRPr="007669A6" w:rsidTr="007669A6">
        <w:tc>
          <w:tcPr>
            <w:tcW w:w="1276" w:type="dxa"/>
          </w:tcPr>
          <w:p w:rsidR="00B41C26" w:rsidRPr="007669A6" w:rsidRDefault="00B41C26" w:rsidP="00B41C26">
            <w:pPr>
              <w:rPr>
                <w:sz w:val="20"/>
                <w:szCs w:val="20"/>
              </w:rPr>
            </w:pPr>
            <w:r w:rsidRPr="007669A6">
              <w:rPr>
                <w:sz w:val="20"/>
                <w:szCs w:val="20"/>
              </w:rPr>
              <w:t>Monday</w:t>
            </w:r>
          </w:p>
        </w:tc>
        <w:tc>
          <w:tcPr>
            <w:tcW w:w="1134" w:type="dxa"/>
            <w:shd w:val="clear" w:color="auto" w:fill="auto"/>
          </w:tcPr>
          <w:p w:rsidR="00B41C26" w:rsidRPr="007669A6" w:rsidRDefault="00B41C26" w:rsidP="00B41C26">
            <w:pPr>
              <w:rPr>
                <w:sz w:val="20"/>
                <w:szCs w:val="20"/>
              </w:rPr>
            </w:pPr>
          </w:p>
          <w:p w:rsidR="00B41C26" w:rsidRPr="007669A6" w:rsidRDefault="00B41C26" w:rsidP="00B41C26">
            <w:pPr>
              <w:rPr>
                <w:sz w:val="20"/>
                <w:szCs w:val="20"/>
              </w:rPr>
            </w:pPr>
            <w:r w:rsidRPr="007669A6">
              <w:rPr>
                <w:sz w:val="20"/>
                <w:szCs w:val="20"/>
              </w:rPr>
              <w:t>Geography</w:t>
            </w:r>
          </w:p>
        </w:tc>
        <w:tc>
          <w:tcPr>
            <w:tcW w:w="1134" w:type="dxa"/>
          </w:tcPr>
          <w:p w:rsidR="00B41C26" w:rsidRPr="007669A6" w:rsidRDefault="00B41C26" w:rsidP="00B41C26">
            <w:pPr>
              <w:rPr>
                <w:sz w:val="20"/>
                <w:szCs w:val="20"/>
              </w:rPr>
            </w:pPr>
          </w:p>
          <w:p w:rsidR="00B41C26" w:rsidRPr="007669A6" w:rsidRDefault="00B41C26" w:rsidP="00B41C26">
            <w:pPr>
              <w:rPr>
                <w:sz w:val="20"/>
                <w:szCs w:val="20"/>
              </w:rPr>
            </w:pPr>
            <w:r w:rsidRPr="007669A6">
              <w:rPr>
                <w:sz w:val="20"/>
                <w:szCs w:val="20"/>
              </w:rPr>
              <w:t>English</w:t>
            </w:r>
          </w:p>
          <w:p w:rsidR="00B41C26" w:rsidRPr="007669A6" w:rsidRDefault="00B41C26" w:rsidP="00B41C26">
            <w:pPr>
              <w:rPr>
                <w:sz w:val="20"/>
                <w:szCs w:val="20"/>
              </w:rPr>
            </w:pPr>
          </w:p>
        </w:tc>
        <w:tc>
          <w:tcPr>
            <w:tcW w:w="1276" w:type="dxa"/>
          </w:tcPr>
          <w:p w:rsidR="00B41C26" w:rsidRPr="007669A6" w:rsidRDefault="00B41C26" w:rsidP="00B41C26">
            <w:pPr>
              <w:rPr>
                <w:sz w:val="20"/>
                <w:szCs w:val="20"/>
              </w:rPr>
            </w:pPr>
          </w:p>
          <w:p w:rsidR="00B41C26" w:rsidRPr="007669A6" w:rsidRDefault="00B41C26" w:rsidP="00B41C26">
            <w:pPr>
              <w:rPr>
                <w:sz w:val="20"/>
                <w:szCs w:val="20"/>
              </w:rPr>
            </w:pPr>
            <w:r w:rsidRPr="007669A6">
              <w:rPr>
                <w:sz w:val="20"/>
                <w:szCs w:val="20"/>
              </w:rPr>
              <w:t>Maths</w:t>
            </w:r>
          </w:p>
        </w:tc>
        <w:tc>
          <w:tcPr>
            <w:tcW w:w="332" w:type="dxa"/>
            <w:vMerge/>
            <w:shd w:val="clear" w:color="auto" w:fill="D9D9D9" w:themeFill="background1" w:themeFillShade="D9"/>
          </w:tcPr>
          <w:p w:rsidR="00B41C26" w:rsidRPr="007669A6" w:rsidRDefault="00B41C26" w:rsidP="00B41C26">
            <w:pPr>
              <w:rPr>
                <w:sz w:val="20"/>
                <w:szCs w:val="20"/>
              </w:rPr>
            </w:pPr>
          </w:p>
        </w:tc>
        <w:tc>
          <w:tcPr>
            <w:tcW w:w="1227" w:type="dxa"/>
          </w:tcPr>
          <w:p w:rsidR="00B41C26" w:rsidRPr="007669A6" w:rsidRDefault="00B41C26" w:rsidP="00B41C26">
            <w:pPr>
              <w:rPr>
                <w:sz w:val="20"/>
                <w:szCs w:val="20"/>
              </w:rPr>
            </w:pPr>
          </w:p>
          <w:p w:rsidR="00B41C26" w:rsidRPr="007669A6" w:rsidRDefault="00B41C26" w:rsidP="00B41C26">
            <w:pPr>
              <w:rPr>
                <w:sz w:val="20"/>
                <w:szCs w:val="20"/>
              </w:rPr>
            </w:pPr>
            <w:r w:rsidRPr="007669A6">
              <w:rPr>
                <w:sz w:val="20"/>
                <w:szCs w:val="20"/>
              </w:rPr>
              <w:t>Biology</w:t>
            </w:r>
          </w:p>
        </w:tc>
        <w:tc>
          <w:tcPr>
            <w:tcW w:w="284" w:type="dxa"/>
            <w:vMerge/>
            <w:shd w:val="clear" w:color="auto" w:fill="D9D9D9" w:themeFill="background1" w:themeFillShade="D9"/>
          </w:tcPr>
          <w:p w:rsidR="00B41C26" w:rsidRPr="007669A6" w:rsidRDefault="00B41C26" w:rsidP="00B41C26">
            <w:pPr>
              <w:rPr>
                <w:sz w:val="20"/>
                <w:szCs w:val="20"/>
              </w:rPr>
            </w:pPr>
          </w:p>
        </w:tc>
        <w:tc>
          <w:tcPr>
            <w:tcW w:w="1134" w:type="dxa"/>
          </w:tcPr>
          <w:p w:rsidR="00B41C26" w:rsidRPr="007669A6" w:rsidRDefault="00B41C26" w:rsidP="00B41C26">
            <w:pPr>
              <w:rPr>
                <w:sz w:val="20"/>
                <w:szCs w:val="20"/>
              </w:rPr>
            </w:pPr>
          </w:p>
          <w:p w:rsidR="00B41C26" w:rsidRPr="007669A6" w:rsidRDefault="009E5D3A" w:rsidP="00B41C26">
            <w:pPr>
              <w:rPr>
                <w:sz w:val="20"/>
                <w:szCs w:val="20"/>
              </w:rPr>
            </w:pPr>
            <w:r w:rsidRPr="007669A6">
              <w:rPr>
                <w:sz w:val="20"/>
                <w:szCs w:val="20"/>
              </w:rPr>
              <w:t>Spanish</w:t>
            </w:r>
          </w:p>
        </w:tc>
        <w:tc>
          <w:tcPr>
            <w:tcW w:w="1134" w:type="dxa"/>
          </w:tcPr>
          <w:p w:rsidR="00B41C26" w:rsidRPr="007669A6" w:rsidRDefault="00B41C26" w:rsidP="00B41C26">
            <w:pPr>
              <w:rPr>
                <w:sz w:val="20"/>
                <w:szCs w:val="20"/>
              </w:rPr>
            </w:pPr>
          </w:p>
          <w:p w:rsidR="00B41C26" w:rsidRPr="007669A6" w:rsidRDefault="009E5D3A" w:rsidP="00B41C26">
            <w:pPr>
              <w:rPr>
                <w:sz w:val="20"/>
                <w:szCs w:val="20"/>
              </w:rPr>
            </w:pPr>
            <w:r w:rsidRPr="007669A6">
              <w:rPr>
                <w:sz w:val="20"/>
                <w:szCs w:val="20"/>
              </w:rPr>
              <w:t>Music</w:t>
            </w:r>
          </w:p>
        </w:tc>
        <w:tc>
          <w:tcPr>
            <w:tcW w:w="1417" w:type="dxa"/>
            <w:tcBorders>
              <w:bottom w:val="single" w:sz="4" w:space="0" w:color="auto"/>
            </w:tcBorders>
            <w:shd w:val="clear" w:color="auto" w:fill="auto"/>
          </w:tcPr>
          <w:p w:rsidR="00B41C26" w:rsidRPr="007669A6" w:rsidRDefault="00B41C26" w:rsidP="00B41C26">
            <w:pPr>
              <w:rPr>
                <w:sz w:val="20"/>
                <w:szCs w:val="20"/>
              </w:rPr>
            </w:pPr>
          </w:p>
          <w:p w:rsidR="000D350A" w:rsidRPr="007669A6" w:rsidRDefault="000D350A" w:rsidP="00B41C26">
            <w:pPr>
              <w:rPr>
                <w:sz w:val="20"/>
                <w:szCs w:val="20"/>
              </w:rPr>
            </w:pPr>
            <w:r w:rsidRPr="007669A6">
              <w:rPr>
                <w:sz w:val="20"/>
                <w:szCs w:val="20"/>
              </w:rPr>
              <w:t>Raising Attainment</w:t>
            </w:r>
          </w:p>
        </w:tc>
      </w:tr>
      <w:tr w:rsidR="007669A6" w:rsidRPr="007669A6" w:rsidTr="007669A6">
        <w:tc>
          <w:tcPr>
            <w:tcW w:w="1276" w:type="dxa"/>
          </w:tcPr>
          <w:p w:rsidR="00B41C26" w:rsidRPr="007669A6" w:rsidRDefault="00B41C26" w:rsidP="00B41C26">
            <w:pPr>
              <w:rPr>
                <w:sz w:val="20"/>
                <w:szCs w:val="20"/>
              </w:rPr>
            </w:pPr>
            <w:r w:rsidRPr="007669A6">
              <w:rPr>
                <w:sz w:val="20"/>
                <w:szCs w:val="20"/>
              </w:rPr>
              <w:t>Tuesday</w:t>
            </w:r>
          </w:p>
        </w:tc>
        <w:tc>
          <w:tcPr>
            <w:tcW w:w="1134" w:type="dxa"/>
            <w:tcBorders>
              <w:bottom w:val="single" w:sz="4" w:space="0" w:color="auto"/>
            </w:tcBorders>
            <w:shd w:val="clear" w:color="auto" w:fill="auto"/>
          </w:tcPr>
          <w:p w:rsidR="00B41C26" w:rsidRPr="007669A6" w:rsidRDefault="00B41C26" w:rsidP="00B41C26">
            <w:pPr>
              <w:rPr>
                <w:sz w:val="20"/>
                <w:szCs w:val="20"/>
              </w:rPr>
            </w:pPr>
          </w:p>
          <w:p w:rsidR="000D350A" w:rsidRPr="007669A6" w:rsidRDefault="000D350A" w:rsidP="00B41C26">
            <w:pPr>
              <w:rPr>
                <w:sz w:val="20"/>
                <w:szCs w:val="20"/>
              </w:rPr>
            </w:pPr>
            <w:r w:rsidRPr="007669A6">
              <w:rPr>
                <w:sz w:val="20"/>
                <w:szCs w:val="20"/>
              </w:rPr>
              <w:t>English</w:t>
            </w:r>
          </w:p>
        </w:tc>
        <w:tc>
          <w:tcPr>
            <w:tcW w:w="1134" w:type="dxa"/>
            <w:tcBorders>
              <w:bottom w:val="single" w:sz="4" w:space="0" w:color="auto"/>
            </w:tcBorders>
          </w:tcPr>
          <w:p w:rsidR="00B41C26" w:rsidRPr="007669A6" w:rsidRDefault="00B41C26" w:rsidP="00B41C26">
            <w:pPr>
              <w:rPr>
                <w:sz w:val="20"/>
                <w:szCs w:val="20"/>
              </w:rPr>
            </w:pPr>
          </w:p>
          <w:p w:rsidR="000D350A" w:rsidRPr="007669A6" w:rsidRDefault="000D350A" w:rsidP="00B41C26">
            <w:pPr>
              <w:rPr>
                <w:sz w:val="20"/>
                <w:szCs w:val="20"/>
              </w:rPr>
            </w:pPr>
            <w:r w:rsidRPr="007669A6">
              <w:rPr>
                <w:sz w:val="20"/>
                <w:szCs w:val="20"/>
              </w:rPr>
              <w:t>Maths</w:t>
            </w:r>
          </w:p>
          <w:p w:rsidR="000D350A" w:rsidRPr="007669A6" w:rsidRDefault="000D350A" w:rsidP="00B41C26">
            <w:pPr>
              <w:rPr>
                <w:sz w:val="20"/>
                <w:szCs w:val="20"/>
              </w:rPr>
            </w:pPr>
          </w:p>
        </w:tc>
        <w:tc>
          <w:tcPr>
            <w:tcW w:w="1276" w:type="dxa"/>
            <w:tcBorders>
              <w:bottom w:val="single" w:sz="4" w:space="0" w:color="auto"/>
            </w:tcBorders>
          </w:tcPr>
          <w:p w:rsidR="00B41C26" w:rsidRPr="007669A6" w:rsidRDefault="00B41C26" w:rsidP="00B41C26">
            <w:pPr>
              <w:rPr>
                <w:sz w:val="20"/>
                <w:szCs w:val="20"/>
              </w:rPr>
            </w:pPr>
          </w:p>
          <w:p w:rsidR="000D350A" w:rsidRPr="007669A6" w:rsidRDefault="000D350A" w:rsidP="00B41C26">
            <w:pPr>
              <w:rPr>
                <w:sz w:val="20"/>
                <w:szCs w:val="20"/>
              </w:rPr>
            </w:pPr>
            <w:r w:rsidRPr="007669A6">
              <w:rPr>
                <w:sz w:val="20"/>
                <w:szCs w:val="20"/>
              </w:rPr>
              <w:t>Geography</w:t>
            </w:r>
          </w:p>
        </w:tc>
        <w:tc>
          <w:tcPr>
            <w:tcW w:w="332" w:type="dxa"/>
            <w:vMerge/>
            <w:shd w:val="clear" w:color="auto" w:fill="D9D9D9" w:themeFill="background1" w:themeFillShade="D9"/>
          </w:tcPr>
          <w:p w:rsidR="00B41C26" w:rsidRPr="007669A6" w:rsidRDefault="00B41C26" w:rsidP="00B41C26">
            <w:pPr>
              <w:rPr>
                <w:sz w:val="20"/>
                <w:szCs w:val="20"/>
              </w:rPr>
            </w:pPr>
          </w:p>
        </w:tc>
        <w:tc>
          <w:tcPr>
            <w:tcW w:w="1227" w:type="dxa"/>
            <w:tcBorders>
              <w:bottom w:val="single" w:sz="4" w:space="0" w:color="auto"/>
            </w:tcBorders>
          </w:tcPr>
          <w:p w:rsidR="000D350A" w:rsidRPr="007669A6" w:rsidRDefault="000D350A" w:rsidP="000D350A">
            <w:pPr>
              <w:rPr>
                <w:sz w:val="20"/>
                <w:szCs w:val="20"/>
              </w:rPr>
            </w:pPr>
            <w:r w:rsidRPr="007669A6">
              <w:rPr>
                <w:sz w:val="20"/>
                <w:szCs w:val="20"/>
              </w:rPr>
              <w:t xml:space="preserve"> </w:t>
            </w:r>
          </w:p>
          <w:p w:rsidR="00B41C26" w:rsidRPr="007669A6" w:rsidRDefault="000D350A" w:rsidP="000D350A">
            <w:pPr>
              <w:rPr>
                <w:sz w:val="20"/>
                <w:szCs w:val="20"/>
              </w:rPr>
            </w:pPr>
            <w:r w:rsidRPr="007669A6">
              <w:rPr>
                <w:sz w:val="20"/>
                <w:szCs w:val="20"/>
              </w:rPr>
              <w:t>Chemistry</w:t>
            </w:r>
          </w:p>
        </w:tc>
        <w:tc>
          <w:tcPr>
            <w:tcW w:w="284" w:type="dxa"/>
            <w:vMerge/>
            <w:shd w:val="clear" w:color="auto" w:fill="D9D9D9" w:themeFill="background1" w:themeFillShade="D9"/>
          </w:tcPr>
          <w:p w:rsidR="00B41C26" w:rsidRPr="007669A6" w:rsidRDefault="00B41C26" w:rsidP="00B41C26">
            <w:pPr>
              <w:rPr>
                <w:sz w:val="20"/>
                <w:szCs w:val="20"/>
              </w:rPr>
            </w:pPr>
          </w:p>
        </w:tc>
        <w:tc>
          <w:tcPr>
            <w:tcW w:w="1134" w:type="dxa"/>
            <w:tcBorders>
              <w:bottom w:val="single" w:sz="4" w:space="0" w:color="auto"/>
            </w:tcBorders>
          </w:tcPr>
          <w:p w:rsidR="00B41C26" w:rsidRPr="007669A6" w:rsidRDefault="00B41C26" w:rsidP="00B41C26">
            <w:pPr>
              <w:rPr>
                <w:sz w:val="20"/>
                <w:szCs w:val="20"/>
              </w:rPr>
            </w:pPr>
          </w:p>
          <w:p w:rsidR="00B41C26" w:rsidRPr="007669A6" w:rsidRDefault="000D350A" w:rsidP="00B41C26">
            <w:pPr>
              <w:rPr>
                <w:sz w:val="20"/>
                <w:szCs w:val="20"/>
              </w:rPr>
            </w:pPr>
            <w:r w:rsidRPr="007669A6">
              <w:rPr>
                <w:sz w:val="20"/>
                <w:szCs w:val="20"/>
              </w:rPr>
              <w:t>Business Studies</w:t>
            </w:r>
          </w:p>
        </w:tc>
        <w:tc>
          <w:tcPr>
            <w:tcW w:w="1134" w:type="dxa"/>
            <w:tcBorders>
              <w:bottom w:val="single" w:sz="4" w:space="0" w:color="auto"/>
            </w:tcBorders>
          </w:tcPr>
          <w:p w:rsidR="00B41C26" w:rsidRPr="007669A6" w:rsidRDefault="00B41C26" w:rsidP="00B41C26">
            <w:pPr>
              <w:rPr>
                <w:sz w:val="20"/>
                <w:szCs w:val="20"/>
              </w:rPr>
            </w:pPr>
          </w:p>
          <w:p w:rsidR="00B41C26" w:rsidRPr="007669A6" w:rsidRDefault="000D350A" w:rsidP="00B41C26">
            <w:pPr>
              <w:rPr>
                <w:sz w:val="20"/>
                <w:szCs w:val="20"/>
              </w:rPr>
            </w:pPr>
            <w:r w:rsidRPr="007669A6">
              <w:rPr>
                <w:sz w:val="20"/>
                <w:szCs w:val="20"/>
              </w:rPr>
              <w:t>PSE</w:t>
            </w:r>
          </w:p>
        </w:tc>
        <w:tc>
          <w:tcPr>
            <w:tcW w:w="1417" w:type="dxa"/>
            <w:tcBorders>
              <w:bottom w:val="single" w:sz="4" w:space="0" w:color="auto"/>
            </w:tcBorders>
            <w:shd w:val="clear" w:color="auto" w:fill="808080" w:themeFill="background1" w:themeFillShade="80"/>
          </w:tcPr>
          <w:p w:rsidR="00B41C26" w:rsidRPr="007669A6" w:rsidRDefault="00B41C26" w:rsidP="00B41C26">
            <w:pPr>
              <w:rPr>
                <w:sz w:val="20"/>
                <w:szCs w:val="20"/>
              </w:rPr>
            </w:pPr>
          </w:p>
        </w:tc>
      </w:tr>
      <w:tr w:rsidR="007669A6" w:rsidRPr="007669A6" w:rsidTr="007669A6">
        <w:tc>
          <w:tcPr>
            <w:tcW w:w="1276" w:type="dxa"/>
          </w:tcPr>
          <w:p w:rsidR="00B41C26" w:rsidRPr="007669A6" w:rsidRDefault="00B41C26" w:rsidP="00B41C26">
            <w:pPr>
              <w:rPr>
                <w:sz w:val="20"/>
                <w:szCs w:val="20"/>
              </w:rPr>
            </w:pPr>
            <w:r w:rsidRPr="007669A6">
              <w:rPr>
                <w:sz w:val="20"/>
                <w:szCs w:val="20"/>
              </w:rPr>
              <w:t>Wednesday</w:t>
            </w:r>
          </w:p>
        </w:tc>
        <w:tc>
          <w:tcPr>
            <w:tcW w:w="1134" w:type="dxa"/>
            <w:shd w:val="clear" w:color="auto" w:fill="auto"/>
          </w:tcPr>
          <w:p w:rsidR="00B41C26" w:rsidRPr="007669A6" w:rsidRDefault="00B41C26" w:rsidP="00B41C26">
            <w:pPr>
              <w:jc w:val="center"/>
              <w:rPr>
                <w:sz w:val="20"/>
                <w:szCs w:val="20"/>
              </w:rPr>
            </w:pPr>
          </w:p>
          <w:p w:rsidR="000D350A" w:rsidRPr="007669A6" w:rsidRDefault="007669A6" w:rsidP="00B41C26">
            <w:pPr>
              <w:jc w:val="center"/>
              <w:rPr>
                <w:sz w:val="20"/>
                <w:szCs w:val="20"/>
              </w:rPr>
            </w:pPr>
            <w:r>
              <w:rPr>
                <w:sz w:val="20"/>
                <w:szCs w:val="20"/>
              </w:rPr>
              <w:t>Music</w:t>
            </w:r>
          </w:p>
          <w:p w:rsidR="000D350A" w:rsidRPr="007669A6" w:rsidRDefault="000D350A" w:rsidP="00B41C26">
            <w:pPr>
              <w:jc w:val="center"/>
              <w:rPr>
                <w:sz w:val="20"/>
                <w:szCs w:val="20"/>
              </w:rPr>
            </w:pPr>
          </w:p>
        </w:tc>
        <w:tc>
          <w:tcPr>
            <w:tcW w:w="1134" w:type="dxa"/>
            <w:tcBorders>
              <w:bottom w:val="single" w:sz="4" w:space="0" w:color="auto"/>
            </w:tcBorders>
            <w:shd w:val="clear" w:color="auto" w:fill="auto"/>
          </w:tcPr>
          <w:p w:rsidR="00B41C26" w:rsidRDefault="00B41C26" w:rsidP="00B41C26">
            <w:pPr>
              <w:rPr>
                <w:sz w:val="20"/>
                <w:szCs w:val="20"/>
              </w:rPr>
            </w:pPr>
          </w:p>
          <w:p w:rsidR="007669A6" w:rsidRPr="007669A6" w:rsidRDefault="007669A6" w:rsidP="00B41C26">
            <w:pPr>
              <w:rPr>
                <w:sz w:val="20"/>
                <w:szCs w:val="20"/>
              </w:rPr>
            </w:pPr>
            <w:r>
              <w:rPr>
                <w:sz w:val="20"/>
                <w:szCs w:val="20"/>
              </w:rPr>
              <w:t>Chemistry</w:t>
            </w:r>
          </w:p>
        </w:tc>
        <w:tc>
          <w:tcPr>
            <w:tcW w:w="1276" w:type="dxa"/>
            <w:tcBorders>
              <w:bottom w:val="single" w:sz="4" w:space="0" w:color="auto"/>
            </w:tcBorders>
            <w:shd w:val="clear" w:color="auto" w:fill="auto"/>
          </w:tcPr>
          <w:p w:rsidR="00B41C26" w:rsidRDefault="00B41C26" w:rsidP="00B41C26">
            <w:pPr>
              <w:rPr>
                <w:sz w:val="20"/>
                <w:szCs w:val="20"/>
              </w:rPr>
            </w:pPr>
          </w:p>
          <w:p w:rsidR="007669A6" w:rsidRPr="007669A6" w:rsidRDefault="007669A6" w:rsidP="00B41C26">
            <w:pPr>
              <w:rPr>
                <w:sz w:val="20"/>
                <w:szCs w:val="20"/>
              </w:rPr>
            </w:pPr>
            <w:r>
              <w:rPr>
                <w:sz w:val="20"/>
                <w:szCs w:val="20"/>
              </w:rPr>
              <w:t>Biology</w:t>
            </w:r>
          </w:p>
        </w:tc>
        <w:tc>
          <w:tcPr>
            <w:tcW w:w="332" w:type="dxa"/>
            <w:vMerge/>
            <w:shd w:val="clear" w:color="auto" w:fill="D9D9D9" w:themeFill="background1" w:themeFillShade="D9"/>
          </w:tcPr>
          <w:p w:rsidR="00B41C26" w:rsidRPr="007669A6" w:rsidRDefault="00B41C26" w:rsidP="00B41C26">
            <w:pPr>
              <w:rPr>
                <w:sz w:val="20"/>
                <w:szCs w:val="20"/>
              </w:rPr>
            </w:pPr>
          </w:p>
        </w:tc>
        <w:tc>
          <w:tcPr>
            <w:tcW w:w="1227" w:type="dxa"/>
            <w:shd w:val="clear" w:color="auto" w:fill="808080" w:themeFill="background1" w:themeFillShade="80"/>
          </w:tcPr>
          <w:p w:rsidR="00B41C26" w:rsidRPr="007669A6" w:rsidRDefault="00B41C26" w:rsidP="00B41C26">
            <w:pPr>
              <w:rPr>
                <w:sz w:val="20"/>
                <w:szCs w:val="20"/>
              </w:rPr>
            </w:pPr>
          </w:p>
        </w:tc>
        <w:tc>
          <w:tcPr>
            <w:tcW w:w="284" w:type="dxa"/>
            <w:vMerge/>
            <w:shd w:val="clear" w:color="auto" w:fill="D9D9D9" w:themeFill="background1" w:themeFillShade="D9"/>
          </w:tcPr>
          <w:p w:rsidR="00B41C26" w:rsidRPr="007669A6" w:rsidRDefault="00B41C26" w:rsidP="00B41C26">
            <w:pPr>
              <w:rPr>
                <w:sz w:val="20"/>
                <w:szCs w:val="20"/>
              </w:rPr>
            </w:pPr>
          </w:p>
        </w:tc>
        <w:tc>
          <w:tcPr>
            <w:tcW w:w="1134" w:type="dxa"/>
            <w:shd w:val="clear" w:color="auto" w:fill="808080" w:themeFill="background1" w:themeFillShade="80"/>
          </w:tcPr>
          <w:p w:rsidR="00B41C26" w:rsidRPr="007669A6" w:rsidRDefault="00B41C26" w:rsidP="00B41C26">
            <w:pPr>
              <w:rPr>
                <w:sz w:val="20"/>
                <w:szCs w:val="20"/>
              </w:rPr>
            </w:pPr>
          </w:p>
        </w:tc>
        <w:tc>
          <w:tcPr>
            <w:tcW w:w="1134" w:type="dxa"/>
            <w:shd w:val="clear" w:color="auto" w:fill="808080" w:themeFill="background1" w:themeFillShade="80"/>
          </w:tcPr>
          <w:p w:rsidR="00B41C26" w:rsidRPr="007669A6" w:rsidRDefault="00B41C26" w:rsidP="00B41C26">
            <w:pPr>
              <w:rPr>
                <w:sz w:val="20"/>
                <w:szCs w:val="20"/>
              </w:rPr>
            </w:pPr>
          </w:p>
        </w:tc>
        <w:tc>
          <w:tcPr>
            <w:tcW w:w="1417" w:type="dxa"/>
            <w:shd w:val="clear" w:color="auto" w:fill="808080" w:themeFill="background1" w:themeFillShade="80"/>
          </w:tcPr>
          <w:p w:rsidR="00B41C26" w:rsidRPr="007669A6" w:rsidRDefault="00B41C26" w:rsidP="00B41C26">
            <w:pPr>
              <w:rPr>
                <w:sz w:val="20"/>
                <w:szCs w:val="20"/>
              </w:rPr>
            </w:pPr>
          </w:p>
        </w:tc>
      </w:tr>
      <w:tr w:rsidR="007669A6" w:rsidRPr="007669A6" w:rsidTr="007669A6">
        <w:tc>
          <w:tcPr>
            <w:tcW w:w="1276" w:type="dxa"/>
          </w:tcPr>
          <w:p w:rsidR="00B41C26" w:rsidRPr="007669A6" w:rsidRDefault="00B41C26" w:rsidP="00B41C26">
            <w:pPr>
              <w:rPr>
                <w:sz w:val="20"/>
                <w:szCs w:val="20"/>
              </w:rPr>
            </w:pPr>
            <w:r w:rsidRPr="007669A6">
              <w:rPr>
                <w:sz w:val="20"/>
                <w:szCs w:val="20"/>
              </w:rPr>
              <w:t>Thursday</w:t>
            </w:r>
          </w:p>
        </w:tc>
        <w:tc>
          <w:tcPr>
            <w:tcW w:w="1134" w:type="dxa"/>
            <w:shd w:val="clear" w:color="auto" w:fill="808080" w:themeFill="background1" w:themeFillShade="80"/>
          </w:tcPr>
          <w:p w:rsidR="00B41C26" w:rsidRPr="007669A6" w:rsidRDefault="00B41C26" w:rsidP="00B41C26">
            <w:pPr>
              <w:rPr>
                <w:sz w:val="20"/>
                <w:szCs w:val="20"/>
              </w:rPr>
            </w:pPr>
          </w:p>
          <w:p w:rsidR="00B41C26" w:rsidRPr="007669A6" w:rsidRDefault="00B41C26" w:rsidP="00B41C26">
            <w:pPr>
              <w:rPr>
                <w:sz w:val="20"/>
                <w:szCs w:val="20"/>
              </w:rPr>
            </w:pPr>
          </w:p>
        </w:tc>
        <w:tc>
          <w:tcPr>
            <w:tcW w:w="1134" w:type="dxa"/>
            <w:shd w:val="clear" w:color="auto" w:fill="808080" w:themeFill="background1" w:themeFillShade="80"/>
          </w:tcPr>
          <w:p w:rsidR="00B41C26" w:rsidRPr="007669A6" w:rsidRDefault="00B41C26" w:rsidP="00B41C26">
            <w:pPr>
              <w:rPr>
                <w:sz w:val="20"/>
                <w:szCs w:val="20"/>
              </w:rPr>
            </w:pPr>
          </w:p>
          <w:p w:rsidR="00B41C26" w:rsidRPr="007669A6" w:rsidRDefault="00B41C26" w:rsidP="00B41C26">
            <w:pPr>
              <w:rPr>
                <w:sz w:val="20"/>
                <w:szCs w:val="20"/>
              </w:rPr>
            </w:pPr>
          </w:p>
          <w:p w:rsidR="00B41C26" w:rsidRPr="007669A6" w:rsidRDefault="00B41C26" w:rsidP="00B41C26">
            <w:pPr>
              <w:rPr>
                <w:sz w:val="20"/>
                <w:szCs w:val="20"/>
              </w:rPr>
            </w:pPr>
          </w:p>
        </w:tc>
        <w:tc>
          <w:tcPr>
            <w:tcW w:w="1276" w:type="dxa"/>
            <w:shd w:val="clear" w:color="auto" w:fill="808080" w:themeFill="background1" w:themeFillShade="80"/>
          </w:tcPr>
          <w:p w:rsidR="00B41C26" w:rsidRDefault="00B41C26" w:rsidP="00B41C26">
            <w:pPr>
              <w:rPr>
                <w:sz w:val="20"/>
                <w:szCs w:val="20"/>
              </w:rPr>
            </w:pPr>
          </w:p>
          <w:p w:rsidR="007669A6" w:rsidRPr="007669A6" w:rsidRDefault="007669A6" w:rsidP="00B41C26">
            <w:pPr>
              <w:rPr>
                <w:sz w:val="20"/>
                <w:szCs w:val="20"/>
              </w:rPr>
            </w:pPr>
          </w:p>
        </w:tc>
        <w:tc>
          <w:tcPr>
            <w:tcW w:w="332" w:type="dxa"/>
            <w:vMerge/>
            <w:shd w:val="clear" w:color="auto" w:fill="D9D9D9" w:themeFill="background1" w:themeFillShade="D9"/>
          </w:tcPr>
          <w:p w:rsidR="00B41C26" w:rsidRPr="007669A6" w:rsidRDefault="00B41C26" w:rsidP="00B41C26">
            <w:pPr>
              <w:rPr>
                <w:sz w:val="20"/>
                <w:szCs w:val="20"/>
              </w:rPr>
            </w:pPr>
          </w:p>
        </w:tc>
        <w:tc>
          <w:tcPr>
            <w:tcW w:w="1227" w:type="dxa"/>
            <w:shd w:val="clear" w:color="auto" w:fill="808080" w:themeFill="background1" w:themeFillShade="80"/>
          </w:tcPr>
          <w:p w:rsidR="00B41C26" w:rsidRPr="007669A6" w:rsidRDefault="00B41C26" w:rsidP="00B41C26">
            <w:pPr>
              <w:rPr>
                <w:sz w:val="20"/>
                <w:szCs w:val="20"/>
              </w:rPr>
            </w:pPr>
          </w:p>
        </w:tc>
        <w:tc>
          <w:tcPr>
            <w:tcW w:w="284" w:type="dxa"/>
            <w:vMerge/>
            <w:shd w:val="clear" w:color="auto" w:fill="D9D9D9" w:themeFill="background1" w:themeFillShade="D9"/>
          </w:tcPr>
          <w:p w:rsidR="00B41C26" w:rsidRPr="007669A6" w:rsidRDefault="00B41C26" w:rsidP="00B41C26">
            <w:pPr>
              <w:rPr>
                <w:sz w:val="20"/>
                <w:szCs w:val="20"/>
              </w:rPr>
            </w:pPr>
          </w:p>
        </w:tc>
        <w:tc>
          <w:tcPr>
            <w:tcW w:w="1134" w:type="dxa"/>
            <w:shd w:val="clear" w:color="auto" w:fill="808080" w:themeFill="background1" w:themeFillShade="80"/>
          </w:tcPr>
          <w:p w:rsidR="00B41C26" w:rsidRPr="007669A6" w:rsidRDefault="00B41C26" w:rsidP="00B41C26">
            <w:pPr>
              <w:rPr>
                <w:sz w:val="20"/>
                <w:szCs w:val="20"/>
              </w:rPr>
            </w:pPr>
          </w:p>
        </w:tc>
        <w:tc>
          <w:tcPr>
            <w:tcW w:w="1134" w:type="dxa"/>
            <w:shd w:val="clear" w:color="auto" w:fill="808080" w:themeFill="background1" w:themeFillShade="80"/>
          </w:tcPr>
          <w:p w:rsidR="00B41C26" w:rsidRPr="007669A6" w:rsidRDefault="00B41C26" w:rsidP="00B41C26">
            <w:pPr>
              <w:rPr>
                <w:sz w:val="20"/>
                <w:szCs w:val="20"/>
              </w:rPr>
            </w:pPr>
          </w:p>
        </w:tc>
        <w:tc>
          <w:tcPr>
            <w:tcW w:w="1417" w:type="dxa"/>
            <w:shd w:val="clear" w:color="auto" w:fill="808080" w:themeFill="background1" w:themeFillShade="80"/>
          </w:tcPr>
          <w:p w:rsidR="00B41C26" w:rsidRPr="007669A6" w:rsidRDefault="00B41C26" w:rsidP="00B41C26">
            <w:pPr>
              <w:rPr>
                <w:sz w:val="20"/>
                <w:szCs w:val="20"/>
              </w:rPr>
            </w:pPr>
          </w:p>
        </w:tc>
      </w:tr>
      <w:tr w:rsidR="007669A6" w:rsidRPr="007669A6" w:rsidTr="007669A6">
        <w:tc>
          <w:tcPr>
            <w:tcW w:w="1276" w:type="dxa"/>
          </w:tcPr>
          <w:p w:rsidR="00B41C26" w:rsidRPr="007669A6" w:rsidRDefault="00B41C26" w:rsidP="00B41C26">
            <w:pPr>
              <w:rPr>
                <w:sz w:val="20"/>
                <w:szCs w:val="20"/>
              </w:rPr>
            </w:pPr>
            <w:r w:rsidRPr="007669A6">
              <w:rPr>
                <w:sz w:val="20"/>
                <w:szCs w:val="20"/>
              </w:rPr>
              <w:t>Friday</w:t>
            </w:r>
          </w:p>
        </w:tc>
        <w:tc>
          <w:tcPr>
            <w:tcW w:w="1134" w:type="dxa"/>
            <w:shd w:val="clear" w:color="auto" w:fill="808080" w:themeFill="background1" w:themeFillShade="80"/>
          </w:tcPr>
          <w:p w:rsidR="00B41C26" w:rsidRPr="007669A6" w:rsidRDefault="00B41C26" w:rsidP="00B41C26">
            <w:pPr>
              <w:rPr>
                <w:sz w:val="20"/>
                <w:szCs w:val="20"/>
              </w:rPr>
            </w:pPr>
          </w:p>
          <w:p w:rsidR="00B41C26" w:rsidRPr="007669A6" w:rsidRDefault="00B41C26" w:rsidP="00B41C26">
            <w:pPr>
              <w:rPr>
                <w:sz w:val="20"/>
                <w:szCs w:val="20"/>
              </w:rPr>
            </w:pPr>
          </w:p>
        </w:tc>
        <w:tc>
          <w:tcPr>
            <w:tcW w:w="1134" w:type="dxa"/>
            <w:shd w:val="clear" w:color="auto" w:fill="808080" w:themeFill="background1" w:themeFillShade="80"/>
          </w:tcPr>
          <w:p w:rsidR="00B41C26" w:rsidRPr="007669A6" w:rsidRDefault="00B41C26" w:rsidP="00B41C26">
            <w:pPr>
              <w:rPr>
                <w:sz w:val="20"/>
                <w:szCs w:val="20"/>
              </w:rPr>
            </w:pPr>
          </w:p>
          <w:p w:rsidR="00B41C26" w:rsidRPr="007669A6" w:rsidRDefault="00B41C26" w:rsidP="00B41C26">
            <w:pPr>
              <w:rPr>
                <w:sz w:val="20"/>
                <w:szCs w:val="20"/>
              </w:rPr>
            </w:pPr>
          </w:p>
          <w:p w:rsidR="00B41C26" w:rsidRPr="007669A6" w:rsidRDefault="00B41C26" w:rsidP="00B41C26">
            <w:pPr>
              <w:rPr>
                <w:sz w:val="20"/>
                <w:szCs w:val="20"/>
              </w:rPr>
            </w:pPr>
          </w:p>
        </w:tc>
        <w:tc>
          <w:tcPr>
            <w:tcW w:w="1276" w:type="dxa"/>
            <w:shd w:val="clear" w:color="auto" w:fill="808080" w:themeFill="background1" w:themeFillShade="80"/>
          </w:tcPr>
          <w:p w:rsidR="00B41C26" w:rsidRPr="007669A6" w:rsidRDefault="00B41C26" w:rsidP="00B41C26">
            <w:pPr>
              <w:rPr>
                <w:sz w:val="20"/>
                <w:szCs w:val="20"/>
              </w:rPr>
            </w:pPr>
          </w:p>
        </w:tc>
        <w:tc>
          <w:tcPr>
            <w:tcW w:w="332" w:type="dxa"/>
            <w:vMerge/>
            <w:shd w:val="clear" w:color="auto" w:fill="D9D9D9" w:themeFill="background1" w:themeFillShade="D9"/>
          </w:tcPr>
          <w:p w:rsidR="00B41C26" w:rsidRPr="007669A6" w:rsidRDefault="00B41C26" w:rsidP="00B41C26">
            <w:pPr>
              <w:rPr>
                <w:sz w:val="20"/>
                <w:szCs w:val="20"/>
              </w:rPr>
            </w:pPr>
          </w:p>
        </w:tc>
        <w:tc>
          <w:tcPr>
            <w:tcW w:w="1227" w:type="dxa"/>
            <w:shd w:val="clear" w:color="auto" w:fill="808080" w:themeFill="background1" w:themeFillShade="80"/>
          </w:tcPr>
          <w:p w:rsidR="00B41C26" w:rsidRPr="007669A6" w:rsidRDefault="00B41C26" w:rsidP="00B41C26">
            <w:pPr>
              <w:rPr>
                <w:sz w:val="20"/>
                <w:szCs w:val="20"/>
              </w:rPr>
            </w:pPr>
          </w:p>
        </w:tc>
        <w:tc>
          <w:tcPr>
            <w:tcW w:w="284" w:type="dxa"/>
            <w:vMerge/>
            <w:shd w:val="clear" w:color="auto" w:fill="D9D9D9" w:themeFill="background1" w:themeFillShade="D9"/>
          </w:tcPr>
          <w:p w:rsidR="00B41C26" w:rsidRPr="007669A6" w:rsidRDefault="00B41C26" w:rsidP="00B41C26">
            <w:pPr>
              <w:rPr>
                <w:sz w:val="20"/>
                <w:szCs w:val="20"/>
              </w:rPr>
            </w:pPr>
          </w:p>
        </w:tc>
        <w:tc>
          <w:tcPr>
            <w:tcW w:w="1134" w:type="dxa"/>
            <w:shd w:val="clear" w:color="auto" w:fill="808080" w:themeFill="background1" w:themeFillShade="80"/>
          </w:tcPr>
          <w:p w:rsidR="00B41C26" w:rsidRPr="007669A6" w:rsidRDefault="00B41C26" w:rsidP="00B41C26">
            <w:pPr>
              <w:rPr>
                <w:sz w:val="20"/>
                <w:szCs w:val="20"/>
              </w:rPr>
            </w:pPr>
          </w:p>
        </w:tc>
        <w:tc>
          <w:tcPr>
            <w:tcW w:w="1134" w:type="dxa"/>
            <w:shd w:val="clear" w:color="auto" w:fill="808080" w:themeFill="background1" w:themeFillShade="80"/>
          </w:tcPr>
          <w:p w:rsidR="00B41C26" w:rsidRPr="007669A6" w:rsidRDefault="00B41C26" w:rsidP="00B41C26">
            <w:pPr>
              <w:rPr>
                <w:sz w:val="20"/>
                <w:szCs w:val="20"/>
              </w:rPr>
            </w:pPr>
          </w:p>
        </w:tc>
        <w:tc>
          <w:tcPr>
            <w:tcW w:w="1417" w:type="dxa"/>
            <w:shd w:val="clear" w:color="auto" w:fill="808080" w:themeFill="background1" w:themeFillShade="80"/>
          </w:tcPr>
          <w:p w:rsidR="00B41C26" w:rsidRPr="007669A6" w:rsidRDefault="00B41C26" w:rsidP="00B41C26">
            <w:pPr>
              <w:rPr>
                <w:sz w:val="20"/>
                <w:szCs w:val="20"/>
              </w:rPr>
            </w:pPr>
          </w:p>
        </w:tc>
      </w:tr>
    </w:tbl>
    <w:p w:rsidR="001E3D2D" w:rsidRPr="00CE48ED" w:rsidRDefault="001E3D2D" w:rsidP="001E3D2D">
      <w:pPr>
        <w:rPr>
          <w:b/>
          <w:bCs/>
        </w:rPr>
      </w:pPr>
      <w:r>
        <w:rPr>
          <w:b/>
          <w:bCs/>
        </w:rPr>
        <w:lastRenderedPageBreak/>
        <w:t>S4</w:t>
      </w:r>
    </w:p>
    <w:p w:rsidR="001E3D2D" w:rsidRDefault="003512A5" w:rsidP="003512A5">
      <w:r>
        <w:t xml:space="preserve">All of </w:t>
      </w:r>
      <w:r w:rsidR="001E3D2D">
        <w:t xml:space="preserve">S4 will attend school on a Monday and Tuesday. This </w:t>
      </w:r>
      <w:r w:rsidR="00640BD1">
        <w:t xml:space="preserve">means that </w:t>
      </w:r>
      <w:r>
        <w:t xml:space="preserve">that they </w:t>
      </w:r>
      <w:r w:rsidR="00640BD1">
        <w:t xml:space="preserve">will get </w:t>
      </w:r>
      <w:r w:rsidR="001E3D2D">
        <w:t xml:space="preserve">2 periods in each of the 7 subjects that </w:t>
      </w:r>
      <w:r>
        <w:t>they</w:t>
      </w:r>
      <w:r w:rsidR="001E3D2D">
        <w:t xml:space="preserve"> have opted for. </w:t>
      </w:r>
    </w:p>
    <w:p w:rsidR="00877AB5" w:rsidRDefault="00877AB5" w:rsidP="00877AB5">
      <w:r>
        <w:t xml:space="preserve">Young people will also attend school every second Wednesday where they will receive additional periods in some of their subject areas. They will receive 1 period per week of pathways. This will include health &amp; wellbeing and careers input. </w:t>
      </w:r>
    </w:p>
    <w:p w:rsidR="001E3D2D" w:rsidRDefault="001E3D2D" w:rsidP="00877AB5">
      <w:r>
        <w:t xml:space="preserve">For English, Maths and Social Subjects </w:t>
      </w:r>
      <w:r w:rsidR="00640BD1">
        <w:t>you</w:t>
      </w:r>
      <w:r w:rsidR="00877AB5">
        <w:t>ng people</w:t>
      </w:r>
      <w:r>
        <w:t xml:space="preserve"> have been placed</w:t>
      </w:r>
      <w:r w:rsidR="00877AB5">
        <w:t xml:space="preserve"> into ‘bubble’ groups of 10 and </w:t>
      </w:r>
      <w:r>
        <w:t xml:space="preserve">will be taught in ‘bubble classrooms’ for these subjects where the teachers </w:t>
      </w:r>
      <w:r w:rsidR="00877AB5">
        <w:t>move to the classroom</w:t>
      </w:r>
      <w:r>
        <w:t xml:space="preserve"> rather than the other way around. </w:t>
      </w:r>
    </w:p>
    <w:p w:rsidR="001E3D2D" w:rsidRDefault="001E3D2D" w:rsidP="001E3D2D">
      <w:pPr>
        <w:rPr>
          <w:b/>
          <w:bCs/>
        </w:rPr>
      </w:pPr>
    </w:p>
    <w:p w:rsidR="001E3D2D" w:rsidRPr="00CE48ED" w:rsidRDefault="001E3D2D" w:rsidP="001E3D2D">
      <w:pPr>
        <w:rPr>
          <w:b/>
          <w:bCs/>
        </w:rPr>
      </w:pPr>
      <w:r w:rsidRPr="00CE48ED">
        <w:rPr>
          <w:b/>
          <w:bCs/>
        </w:rPr>
        <w:t>Timings</w:t>
      </w:r>
    </w:p>
    <w:p w:rsidR="001E3D2D" w:rsidRDefault="001E3D2D" w:rsidP="00877AB5">
      <w:r>
        <w:t>Monday 8.50am – 3.</w:t>
      </w:r>
      <w:r w:rsidR="00FE6D49">
        <w:t xml:space="preserve">40pm       </w:t>
      </w:r>
      <w:r w:rsidR="00877AB5">
        <w:t>T</w:t>
      </w:r>
      <w:r w:rsidR="00FE6D49">
        <w:t xml:space="preserve">uesday 8.50am – 3.40pm     </w:t>
      </w:r>
      <w:proofErr w:type="gramStart"/>
      <w:r w:rsidR="00877AB5" w:rsidRPr="00877AB5">
        <w:rPr>
          <w:b/>
          <w:bCs/>
        </w:rPr>
        <w:t>Every</w:t>
      </w:r>
      <w:proofErr w:type="gramEnd"/>
      <w:r w:rsidR="00877AB5" w:rsidRPr="00877AB5">
        <w:rPr>
          <w:b/>
          <w:bCs/>
        </w:rPr>
        <w:t xml:space="preserve"> second Wednesday </w:t>
      </w:r>
      <w:r w:rsidR="00877AB5">
        <w:t>8.50</w:t>
      </w:r>
      <w:r w:rsidR="00FE6D49">
        <w:t>am</w:t>
      </w:r>
      <w:r w:rsidR="00877AB5">
        <w:t xml:space="preserve">-2pm </w:t>
      </w:r>
    </w:p>
    <w:p w:rsidR="001E3D2D" w:rsidRDefault="001E3D2D" w:rsidP="00877AB5">
      <w:pPr>
        <w:rPr>
          <w:b/>
          <w:bCs/>
        </w:rPr>
      </w:pPr>
      <w:r>
        <w:t xml:space="preserve"> </w:t>
      </w:r>
      <w:r w:rsidR="00640BD1">
        <w:rPr>
          <w:b/>
          <w:bCs/>
        </w:rPr>
        <w:t>Example</w:t>
      </w:r>
      <w:r w:rsidR="00BA7394">
        <w:rPr>
          <w:b/>
          <w:bCs/>
        </w:rPr>
        <w:t xml:space="preserve"> S4</w:t>
      </w:r>
      <w:r>
        <w:rPr>
          <w:b/>
          <w:bCs/>
        </w:rPr>
        <w:t xml:space="preserve"> Timetable –</w:t>
      </w:r>
      <w:r w:rsidR="00BA7394">
        <w:rPr>
          <w:b/>
          <w:bCs/>
        </w:rPr>
        <w:t xml:space="preserve"> Attending Monday and</w:t>
      </w:r>
      <w:r>
        <w:rPr>
          <w:b/>
          <w:bCs/>
        </w:rPr>
        <w:t xml:space="preserve"> Tuesday </w:t>
      </w:r>
    </w:p>
    <w:p w:rsidR="001E3D2D" w:rsidRDefault="001E3D2D" w:rsidP="001E3D2D">
      <w:pPr>
        <w:rPr>
          <w:b/>
          <w:bCs/>
        </w:rPr>
      </w:pPr>
    </w:p>
    <w:tbl>
      <w:tblPr>
        <w:tblStyle w:val="TableGrid"/>
        <w:tblW w:w="10813" w:type="dxa"/>
        <w:tblInd w:w="-743" w:type="dxa"/>
        <w:tblLook w:val="04A0" w:firstRow="1" w:lastRow="0" w:firstColumn="1" w:lastColumn="0" w:noHBand="0" w:noVBand="1"/>
      </w:tblPr>
      <w:tblGrid>
        <w:gridCol w:w="1270"/>
        <w:gridCol w:w="1115"/>
        <w:gridCol w:w="1155"/>
        <w:gridCol w:w="419"/>
        <w:gridCol w:w="1328"/>
        <w:gridCol w:w="1395"/>
        <w:gridCol w:w="421"/>
        <w:gridCol w:w="1269"/>
        <w:gridCol w:w="1244"/>
        <w:gridCol w:w="1197"/>
      </w:tblGrid>
      <w:tr w:rsidR="00877AB5" w:rsidRPr="00EF072F" w:rsidTr="00877AB5">
        <w:tc>
          <w:tcPr>
            <w:tcW w:w="1270" w:type="dxa"/>
          </w:tcPr>
          <w:p w:rsidR="00877AB5" w:rsidRPr="00EF072F" w:rsidRDefault="00877AB5" w:rsidP="000C12FB"/>
        </w:tc>
        <w:tc>
          <w:tcPr>
            <w:tcW w:w="1115" w:type="dxa"/>
            <w:tcBorders>
              <w:bottom w:val="single" w:sz="4" w:space="0" w:color="auto"/>
            </w:tcBorders>
          </w:tcPr>
          <w:p w:rsidR="00877AB5" w:rsidRPr="00EF072F" w:rsidRDefault="00877AB5" w:rsidP="000C12FB">
            <w:r w:rsidRPr="00EF072F">
              <w:t>Period 1</w:t>
            </w:r>
          </w:p>
          <w:p w:rsidR="00877AB5" w:rsidRPr="00EF072F" w:rsidRDefault="00877AB5" w:rsidP="00877AB5">
            <w:r w:rsidRPr="00EF072F">
              <w:t>8.50-</w:t>
            </w:r>
            <w:r w:rsidR="00DD2BDD">
              <w:t>9</w:t>
            </w:r>
            <w:r w:rsidRPr="00EF072F">
              <w:t>.40</w:t>
            </w:r>
          </w:p>
        </w:tc>
        <w:tc>
          <w:tcPr>
            <w:tcW w:w="1155" w:type="dxa"/>
            <w:tcBorders>
              <w:bottom w:val="single" w:sz="4" w:space="0" w:color="auto"/>
            </w:tcBorders>
          </w:tcPr>
          <w:p w:rsidR="00877AB5" w:rsidRPr="00EF072F" w:rsidRDefault="00877AB5" w:rsidP="000C12FB">
            <w:r w:rsidRPr="00EF072F">
              <w:t>Period 2</w:t>
            </w:r>
          </w:p>
          <w:p w:rsidR="00877AB5" w:rsidRPr="00EF072F" w:rsidRDefault="00877AB5" w:rsidP="000C12FB">
            <w:r w:rsidRPr="00EF072F">
              <w:t>9.40-10.30</w:t>
            </w:r>
          </w:p>
        </w:tc>
        <w:tc>
          <w:tcPr>
            <w:tcW w:w="419" w:type="dxa"/>
            <w:vMerge w:val="restart"/>
            <w:shd w:val="clear" w:color="auto" w:fill="D9D9D9" w:themeFill="background1" w:themeFillShade="D9"/>
          </w:tcPr>
          <w:p w:rsidR="00877AB5" w:rsidRDefault="00877AB5" w:rsidP="000C12FB">
            <w:pPr>
              <w:jc w:val="center"/>
            </w:pPr>
          </w:p>
          <w:p w:rsidR="00877AB5" w:rsidRDefault="00877AB5" w:rsidP="000C12FB">
            <w:pPr>
              <w:jc w:val="center"/>
            </w:pPr>
            <w:r>
              <w:t>B</w:t>
            </w:r>
          </w:p>
          <w:p w:rsidR="00877AB5" w:rsidRDefault="00877AB5" w:rsidP="000C12FB">
            <w:pPr>
              <w:jc w:val="center"/>
            </w:pPr>
            <w:r>
              <w:t>R</w:t>
            </w:r>
          </w:p>
          <w:p w:rsidR="00877AB5" w:rsidRDefault="00877AB5" w:rsidP="000C12FB">
            <w:pPr>
              <w:jc w:val="center"/>
            </w:pPr>
            <w:r>
              <w:t>E</w:t>
            </w:r>
          </w:p>
          <w:p w:rsidR="00877AB5" w:rsidRDefault="00877AB5" w:rsidP="000C12FB">
            <w:pPr>
              <w:jc w:val="center"/>
            </w:pPr>
            <w:r>
              <w:t>A</w:t>
            </w:r>
          </w:p>
          <w:p w:rsidR="00877AB5" w:rsidRPr="00EF072F" w:rsidRDefault="00877AB5" w:rsidP="000C12FB">
            <w:pPr>
              <w:jc w:val="center"/>
            </w:pPr>
            <w:r>
              <w:t>K</w:t>
            </w:r>
          </w:p>
        </w:tc>
        <w:tc>
          <w:tcPr>
            <w:tcW w:w="1328" w:type="dxa"/>
          </w:tcPr>
          <w:p w:rsidR="00877AB5" w:rsidRPr="00EF072F" w:rsidRDefault="00877AB5" w:rsidP="000C12FB">
            <w:r w:rsidRPr="00EF072F">
              <w:t>Period 3</w:t>
            </w:r>
          </w:p>
          <w:p w:rsidR="00877AB5" w:rsidRPr="00EF072F" w:rsidRDefault="00877AB5" w:rsidP="00877AB5">
            <w:r>
              <w:t>10.45–</w:t>
            </w:r>
            <w:r w:rsidRPr="00EF072F">
              <w:t>11.</w:t>
            </w:r>
            <w:r>
              <w:t>35</w:t>
            </w:r>
          </w:p>
        </w:tc>
        <w:tc>
          <w:tcPr>
            <w:tcW w:w="1395" w:type="dxa"/>
          </w:tcPr>
          <w:p w:rsidR="00877AB5" w:rsidRPr="00EF072F" w:rsidRDefault="00877AB5" w:rsidP="000C12FB">
            <w:r w:rsidRPr="00EF072F">
              <w:t>Period 4</w:t>
            </w:r>
          </w:p>
          <w:p w:rsidR="00877AB5" w:rsidRPr="00EF072F" w:rsidRDefault="00877AB5" w:rsidP="000C12FB">
            <w:r w:rsidRPr="00EF072F">
              <w:t>11.35 -12.</w:t>
            </w:r>
            <w:r>
              <w:t>20</w:t>
            </w:r>
          </w:p>
        </w:tc>
        <w:tc>
          <w:tcPr>
            <w:tcW w:w="421" w:type="dxa"/>
            <w:vMerge w:val="restart"/>
            <w:shd w:val="clear" w:color="auto" w:fill="D9D9D9" w:themeFill="background1" w:themeFillShade="D9"/>
          </w:tcPr>
          <w:p w:rsidR="00877AB5" w:rsidRPr="00EF072F" w:rsidRDefault="00877AB5" w:rsidP="000C12FB">
            <w:pPr>
              <w:jc w:val="center"/>
            </w:pPr>
          </w:p>
          <w:p w:rsidR="00877AB5" w:rsidRPr="00EF072F" w:rsidRDefault="00877AB5" w:rsidP="000C12FB">
            <w:pPr>
              <w:jc w:val="center"/>
            </w:pPr>
            <w:r w:rsidRPr="00EF072F">
              <w:t>L</w:t>
            </w:r>
          </w:p>
          <w:p w:rsidR="00877AB5" w:rsidRPr="00EF072F" w:rsidRDefault="00877AB5" w:rsidP="000C12FB">
            <w:pPr>
              <w:jc w:val="center"/>
            </w:pPr>
            <w:r w:rsidRPr="00EF072F">
              <w:t>U</w:t>
            </w:r>
          </w:p>
          <w:p w:rsidR="00877AB5" w:rsidRPr="00EF072F" w:rsidRDefault="00877AB5" w:rsidP="000C12FB">
            <w:pPr>
              <w:jc w:val="center"/>
            </w:pPr>
            <w:r w:rsidRPr="00EF072F">
              <w:t>N</w:t>
            </w:r>
          </w:p>
          <w:p w:rsidR="00877AB5" w:rsidRPr="00EF072F" w:rsidRDefault="00877AB5" w:rsidP="000C12FB">
            <w:pPr>
              <w:jc w:val="center"/>
            </w:pPr>
            <w:r w:rsidRPr="00EF072F">
              <w:t>C</w:t>
            </w:r>
          </w:p>
          <w:p w:rsidR="00877AB5" w:rsidRPr="00EF072F" w:rsidRDefault="00877AB5" w:rsidP="000C12FB">
            <w:pPr>
              <w:jc w:val="center"/>
            </w:pPr>
            <w:r w:rsidRPr="00EF072F">
              <w:t>H</w:t>
            </w:r>
          </w:p>
        </w:tc>
        <w:tc>
          <w:tcPr>
            <w:tcW w:w="1269" w:type="dxa"/>
          </w:tcPr>
          <w:p w:rsidR="00877AB5" w:rsidRPr="00EF072F" w:rsidRDefault="00877AB5" w:rsidP="000C12FB">
            <w:r w:rsidRPr="00EF072F">
              <w:t>Period 5</w:t>
            </w:r>
          </w:p>
          <w:p w:rsidR="00877AB5" w:rsidRPr="00EF072F" w:rsidRDefault="00877AB5" w:rsidP="000C12FB">
            <w:r>
              <w:t>1pm</w:t>
            </w:r>
            <w:r w:rsidRPr="00EF072F">
              <w:t xml:space="preserve"> – 2pm</w:t>
            </w:r>
          </w:p>
        </w:tc>
        <w:tc>
          <w:tcPr>
            <w:tcW w:w="1244" w:type="dxa"/>
            <w:tcBorders>
              <w:bottom w:val="single" w:sz="4" w:space="0" w:color="auto"/>
            </w:tcBorders>
          </w:tcPr>
          <w:p w:rsidR="00877AB5" w:rsidRPr="00EF072F" w:rsidRDefault="00877AB5" w:rsidP="000C12FB">
            <w:r w:rsidRPr="00EF072F">
              <w:t>Period 6</w:t>
            </w:r>
          </w:p>
          <w:p w:rsidR="00877AB5" w:rsidRPr="00EF072F" w:rsidRDefault="00877AB5" w:rsidP="000C12FB">
            <w:r w:rsidRPr="00EF072F">
              <w:t>2</w:t>
            </w:r>
            <w:r>
              <w:t>pm – 2.50</w:t>
            </w:r>
          </w:p>
        </w:tc>
        <w:tc>
          <w:tcPr>
            <w:tcW w:w="1197" w:type="dxa"/>
            <w:tcBorders>
              <w:bottom w:val="single" w:sz="4" w:space="0" w:color="auto"/>
            </w:tcBorders>
          </w:tcPr>
          <w:p w:rsidR="00877AB5" w:rsidRPr="00EF072F" w:rsidRDefault="00877AB5" w:rsidP="000C12FB">
            <w:r w:rsidRPr="00EF072F">
              <w:t xml:space="preserve"> Period 7</w:t>
            </w:r>
          </w:p>
          <w:p w:rsidR="00877AB5" w:rsidRPr="00EF072F" w:rsidRDefault="00877AB5" w:rsidP="00877AB5">
            <w:r>
              <w:t>2.50–3.40</w:t>
            </w:r>
          </w:p>
        </w:tc>
      </w:tr>
      <w:tr w:rsidR="00877AB5" w:rsidRPr="00EF072F" w:rsidTr="00877AB5">
        <w:tc>
          <w:tcPr>
            <w:tcW w:w="1270" w:type="dxa"/>
          </w:tcPr>
          <w:p w:rsidR="00877AB5" w:rsidRPr="00EF072F" w:rsidRDefault="00877AB5" w:rsidP="000C12FB">
            <w:r w:rsidRPr="00EF072F">
              <w:t>Monday</w:t>
            </w:r>
          </w:p>
        </w:tc>
        <w:tc>
          <w:tcPr>
            <w:tcW w:w="1115" w:type="dxa"/>
            <w:tcBorders>
              <w:bottom w:val="single" w:sz="4" w:space="0" w:color="auto"/>
            </w:tcBorders>
            <w:shd w:val="clear" w:color="auto" w:fill="auto"/>
          </w:tcPr>
          <w:p w:rsidR="00877AB5" w:rsidRDefault="00877AB5" w:rsidP="000C12FB"/>
          <w:p w:rsidR="00877AB5" w:rsidRDefault="00877AB5" w:rsidP="000C12FB">
            <w:r>
              <w:t>Biology</w:t>
            </w:r>
          </w:p>
          <w:p w:rsidR="00877AB5" w:rsidRPr="00EF072F" w:rsidRDefault="00877AB5" w:rsidP="000C12FB"/>
        </w:tc>
        <w:tc>
          <w:tcPr>
            <w:tcW w:w="1155" w:type="dxa"/>
            <w:tcBorders>
              <w:bottom w:val="single" w:sz="4" w:space="0" w:color="auto"/>
            </w:tcBorders>
            <w:shd w:val="clear" w:color="auto" w:fill="auto"/>
          </w:tcPr>
          <w:p w:rsidR="00877AB5" w:rsidRDefault="00877AB5" w:rsidP="000C12FB"/>
          <w:p w:rsidR="00877AB5" w:rsidRPr="00EF072F" w:rsidRDefault="00877AB5" w:rsidP="000C12FB">
            <w:r>
              <w:t>Biology</w:t>
            </w:r>
          </w:p>
        </w:tc>
        <w:tc>
          <w:tcPr>
            <w:tcW w:w="419" w:type="dxa"/>
            <w:vMerge/>
            <w:shd w:val="clear" w:color="auto" w:fill="D9D9D9" w:themeFill="background1" w:themeFillShade="D9"/>
          </w:tcPr>
          <w:p w:rsidR="00877AB5" w:rsidRDefault="00877AB5" w:rsidP="000C12FB"/>
        </w:tc>
        <w:tc>
          <w:tcPr>
            <w:tcW w:w="1328" w:type="dxa"/>
          </w:tcPr>
          <w:p w:rsidR="00877AB5" w:rsidRDefault="00877AB5" w:rsidP="000C12FB"/>
          <w:p w:rsidR="00877AB5" w:rsidRPr="00EF072F" w:rsidRDefault="00877AB5" w:rsidP="000C12FB">
            <w:r>
              <w:t>Art</w:t>
            </w:r>
          </w:p>
        </w:tc>
        <w:tc>
          <w:tcPr>
            <w:tcW w:w="1395" w:type="dxa"/>
          </w:tcPr>
          <w:p w:rsidR="00877AB5" w:rsidRDefault="00877AB5" w:rsidP="000C12FB"/>
          <w:p w:rsidR="00877AB5" w:rsidRPr="00EF072F" w:rsidRDefault="00877AB5" w:rsidP="000C12FB">
            <w:r>
              <w:t>Art</w:t>
            </w:r>
          </w:p>
        </w:tc>
        <w:tc>
          <w:tcPr>
            <w:tcW w:w="421" w:type="dxa"/>
            <w:vMerge/>
            <w:shd w:val="clear" w:color="auto" w:fill="D9D9D9" w:themeFill="background1" w:themeFillShade="D9"/>
          </w:tcPr>
          <w:p w:rsidR="00877AB5" w:rsidRPr="00EF072F" w:rsidRDefault="00877AB5" w:rsidP="000C12FB"/>
        </w:tc>
        <w:tc>
          <w:tcPr>
            <w:tcW w:w="1269" w:type="dxa"/>
            <w:tcBorders>
              <w:bottom w:val="single" w:sz="4" w:space="0" w:color="auto"/>
            </w:tcBorders>
          </w:tcPr>
          <w:p w:rsidR="00877AB5" w:rsidRDefault="00877AB5" w:rsidP="000C12FB"/>
          <w:p w:rsidR="00877AB5" w:rsidRPr="00EF072F" w:rsidRDefault="00877AB5" w:rsidP="000C12FB">
            <w:r>
              <w:t>Geography</w:t>
            </w:r>
          </w:p>
        </w:tc>
        <w:tc>
          <w:tcPr>
            <w:tcW w:w="1244" w:type="dxa"/>
            <w:tcBorders>
              <w:bottom w:val="single" w:sz="4" w:space="0" w:color="auto"/>
            </w:tcBorders>
            <w:shd w:val="clear" w:color="auto" w:fill="auto"/>
          </w:tcPr>
          <w:p w:rsidR="00877AB5" w:rsidRDefault="00877AB5" w:rsidP="000C12FB"/>
          <w:p w:rsidR="00877AB5" w:rsidRPr="00EF072F" w:rsidRDefault="00877AB5" w:rsidP="000C12FB">
            <w:r>
              <w:t>English</w:t>
            </w:r>
          </w:p>
        </w:tc>
        <w:tc>
          <w:tcPr>
            <w:tcW w:w="1197" w:type="dxa"/>
            <w:tcBorders>
              <w:bottom w:val="single" w:sz="4" w:space="0" w:color="auto"/>
            </w:tcBorders>
            <w:shd w:val="clear" w:color="auto" w:fill="auto"/>
          </w:tcPr>
          <w:p w:rsidR="00877AB5" w:rsidRDefault="00877AB5" w:rsidP="000C12FB"/>
          <w:p w:rsidR="00877AB5" w:rsidRPr="00EF072F" w:rsidRDefault="00877AB5" w:rsidP="000C12FB">
            <w:r>
              <w:t>Maths</w:t>
            </w:r>
          </w:p>
        </w:tc>
      </w:tr>
      <w:tr w:rsidR="00877AB5" w:rsidRPr="00EF072F" w:rsidTr="00877AB5">
        <w:tc>
          <w:tcPr>
            <w:tcW w:w="1270" w:type="dxa"/>
          </w:tcPr>
          <w:p w:rsidR="00877AB5" w:rsidRPr="00EF072F" w:rsidRDefault="00877AB5" w:rsidP="000C12FB">
            <w:r w:rsidRPr="00EF072F">
              <w:t>Tuesday</w:t>
            </w:r>
          </w:p>
        </w:tc>
        <w:tc>
          <w:tcPr>
            <w:tcW w:w="1115" w:type="dxa"/>
            <w:tcBorders>
              <w:bottom w:val="single" w:sz="4" w:space="0" w:color="auto"/>
            </w:tcBorders>
            <w:shd w:val="clear" w:color="auto" w:fill="auto"/>
          </w:tcPr>
          <w:p w:rsidR="00877AB5" w:rsidRDefault="00877AB5" w:rsidP="000C12FB"/>
          <w:p w:rsidR="00877AB5" w:rsidRDefault="00877AB5" w:rsidP="00877AB5">
            <w:r>
              <w:t>PE Studies</w:t>
            </w:r>
          </w:p>
          <w:p w:rsidR="00877AB5" w:rsidRPr="00EF072F" w:rsidRDefault="00877AB5" w:rsidP="000C12FB"/>
        </w:tc>
        <w:tc>
          <w:tcPr>
            <w:tcW w:w="1155" w:type="dxa"/>
            <w:tcBorders>
              <w:bottom w:val="single" w:sz="4" w:space="0" w:color="auto"/>
            </w:tcBorders>
            <w:shd w:val="clear" w:color="auto" w:fill="auto"/>
          </w:tcPr>
          <w:p w:rsidR="00877AB5" w:rsidRDefault="00877AB5" w:rsidP="000C12FB"/>
          <w:p w:rsidR="00877AB5" w:rsidRPr="00EF072F" w:rsidRDefault="00877AB5" w:rsidP="000C12FB">
            <w:r>
              <w:t>PE Studies</w:t>
            </w:r>
          </w:p>
        </w:tc>
        <w:tc>
          <w:tcPr>
            <w:tcW w:w="419" w:type="dxa"/>
            <w:vMerge/>
            <w:shd w:val="clear" w:color="auto" w:fill="D9D9D9" w:themeFill="background1" w:themeFillShade="D9"/>
          </w:tcPr>
          <w:p w:rsidR="00877AB5" w:rsidRDefault="00877AB5" w:rsidP="000C12FB"/>
        </w:tc>
        <w:tc>
          <w:tcPr>
            <w:tcW w:w="1328" w:type="dxa"/>
            <w:tcBorders>
              <w:bottom w:val="single" w:sz="4" w:space="0" w:color="auto"/>
            </w:tcBorders>
          </w:tcPr>
          <w:p w:rsidR="00877AB5" w:rsidRDefault="00877AB5" w:rsidP="000C12FB"/>
          <w:p w:rsidR="00877AB5" w:rsidRPr="00EF072F" w:rsidRDefault="00877AB5" w:rsidP="000C12FB">
            <w:r>
              <w:t>Chemistry</w:t>
            </w:r>
          </w:p>
        </w:tc>
        <w:tc>
          <w:tcPr>
            <w:tcW w:w="1395" w:type="dxa"/>
            <w:tcBorders>
              <w:bottom w:val="single" w:sz="4" w:space="0" w:color="auto"/>
            </w:tcBorders>
          </w:tcPr>
          <w:p w:rsidR="00877AB5" w:rsidRDefault="00877AB5" w:rsidP="000C12FB"/>
          <w:p w:rsidR="00877AB5" w:rsidRPr="00EF072F" w:rsidRDefault="00877AB5" w:rsidP="000C12FB">
            <w:r>
              <w:t>Chemistry</w:t>
            </w:r>
          </w:p>
        </w:tc>
        <w:tc>
          <w:tcPr>
            <w:tcW w:w="421" w:type="dxa"/>
            <w:vMerge/>
            <w:shd w:val="clear" w:color="auto" w:fill="D9D9D9" w:themeFill="background1" w:themeFillShade="D9"/>
          </w:tcPr>
          <w:p w:rsidR="00877AB5" w:rsidRPr="00EF072F" w:rsidRDefault="00877AB5" w:rsidP="000C12FB"/>
        </w:tc>
        <w:tc>
          <w:tcPr>
            <w:tcW w:w="1269" w:type="dxa"/>
            <w:tcBorders>
              <w:bottom w:val="single" w:sz="4" w:space="0" w:color="auto"/>
            </w:tcBorders>
            <w:shd w:val="clear" w:color="auto" w:fill="auto"/>
          </w:tcPr>
          <w:p w:rsidR="00877AB5" w:rsidRDefault="00877AB5" w:rsidP="000C12FB"/>
          <w:p w:rsidR="00877AB5" w:rsidRPr="00EF072F" w:rsidRDefault="00877AB5" w:rsidP="000C12FB">
            <w:r>
              <w:t>English</w:t>
            </w:r>
          </w:p>
        </w:tc>
        <w:tc>
          <w:tcPr>
            <w:tcW w:w="1244" w:type="dxa"/>
            <w:tcBorders>
              <w:bottom w:val="single" w:sz="4" w:space="0" w:color="auto"/>
            </w:tcBorders>
            <w:shd w:val="clear" w:color="auto" w:fill="auto"/>
          </w:tcPr>
          <w:p w:rsidR="00877AB5" w:rsidRDefault="00877AB5" w:rsidP="000C12FB"/>
          <w:p w:rsidR="00877AB5" w:rsidRPr="00EF072F" w:rsidRDefault="00877AB5" w:rsidP="000C12FB">
            <w:r>
              <w:t>Maths</w:t>
            </w:r>
          </w:p>
        </w:tc>
        <w:tc>
          <w:tcPr>
            <w:tcW w:w="1197" w:type="dxa"/>
            <w:tcBorders>
              <w:bottom w:val="single" w:sz="4" w:space="0" w:color="auto"/>
            </w:tcBorders>
            <w:shd w:val="clear" w:color="auto" w:fill="auto"/>
          </w:tcPr>
          <w:p w:rsidR="00877AB5" w:rsidRDefault="00877AB5" w:rsidP="000C12FB"/>
          <w:p w:rsidR="00877AB5" w:rsidRPr="00EF072F" w:rsidRDefault="00877AB5" w:rsidP="000C12FB">
            <w:r>
              <w:t>Geography</w:t>
            </w:r>
          </w:p>
        </w:tc>
      </w:tr>
      <w:tr w:rsidR="00877AB5" w:rsidRPr="00EF072F" w:rsidTr="00877AB5">
        <w:tc>
          <w:tcPr>
            <w:tcW w:w="1270" w:type="dxa"/>
          </w:tcPr>
          <w:p w:rsidR="00877AB5" w:rsidRPr="00EF072F" w:rsidRDefault="00877AB5" w:rsidP="000C12FB">
            <w:r w:rsidRPr="00EF072F">
              <w:t>Wednesday</w:t>
            </w:r>
          </w:p>
        </w:tc>
        <w:tc>
          <w:tcPr>
            <w:tcW w:w="1115" w:type="dxa"/>
            <w:shd w:val="clear" w:color="auto" w:fill="auto"/>
          </w:tcPr>
          <w:p w:rsidR="00877AB5" w:rsidRDefault="00877AB5" w:rsidP="000C12FB">
            <w:pPr>
              <w:jc w:val="center"/>
            </w:pPr>
          </w:p>
          <w:p w:rsidR="00877AB5" w:rsidRDefault="00877AB5" w:rsidP="000C12FB">
            <w:pPr>
              <w:jc w:val="center"/>
            </w:pPr>
            <w:r>
              <w:t>Art</w:t>
            </w:r>
          </w:p>
          <w:p w:rsidR="00877AB5" w:rsidRPr="00EF072F" w:rsidRDefault="00877AB5" w:rsidP="000C12FB">
            <w:pPr>
              <w:jc w:val="center"/>
            </w:pPr>
          </w:p>
        </w:tc>
        <w:tc>
          <w:tcPr>
            <w:tcW w:w="1155" w:type="dxa"/>
            <w:tcBorders>
              <w:bottom w:val="single" w:sz="4" w:space="0" w:color="auto"/>
            </w:tcBorders>
            <w:shd w:val="clear" w:color="auto" w:fill="auto"/>
          </w:tcPr>
          <w:p w:rsidR="00877AB5" w:rsidRDefault="00877AB5" w:rsidP="000C12FB"/>
          <w:p w:rsidR="00877AB5" w:rsidRPr="00EF072F" w:rsidRDefault="00877AB5" w:rsidP="000C12FB">
            <w:r>
              <w:t>Biology</w:t>
            </w:r>
          </w:p>
        </w:tc>
        <w:tc>
          <w:tcPr>
            <w:tcW w:w="419" w:type="dxa"/>
            <w:vMerge/>
            <w:shd w:val="clear" w:color="auto" w:fill="D9D9D9" w:themeFill="background1" w:themeFillShade="D9"/>
          </w:tcPr>
          <w:p w:rsidR="00877AB5" w:rsidRDefault="00877AB5" w:rsidP="000C12FB"/>
        </w:tc>
        <w:tc>
          <w:tcPr>
            <w:tcW w:w="1328" w:type="dxa"/>
            <w:tcBorders>
              <w:bottom w:val="single" w:sz="4" w:space="0" w:color="auto"/>
            </w:tcBorders>
            <w:shd w:val="clear" w:color="auto" w:fill="auto"/>
          </w:tcPr>
          <w:p w:rsidR="00877AB5" w:rsidRDefault="00877AB5" w:rsidP="000C12FB"/>
          <w:p w:rsidR="00877AB5" w:rsidRPr="00EF072F" w:rsidRDefault="00877AB5" w:rsidP="000C12FB">
            <w:r>
              <w:t xml:space="preserve"> Maths</w:t>
            </w:r>
          </w:p>
        </w:tc>
        <w:tc>
          <w:tcPr>
            <w:tcW w:w="1395" w:type="dxa"/>
            <w:shd w:val="clear" w:color="auto" w:fill="auto"/>
          </w:tcPr>
          <w:p w:rsidR="00877AB5" w:rsidRDefault="00877AB5" w:rsidP="000C12FB"/>
          <w:p w:rsidR="00877AB5" w:rsidRPr="00EF072F" w:rsidRDefault="00877AB5" w:rsidP="000C12FB">
            <w:r>
              <w:t>Chemistry</w:t>
            </w:r>
          </w:p>
        </w:tc>
        <w:tc>
          <w:tcPr>
            <w:tcW w:w="421" w:type="dxa"/>
            <w:vMerge/>
            <w:shd w:val="clear" w:color="auto" w:fill="D9D9D9" w:themeFill="background1" w:themeFillShade="D9"/>
          </w:tcPr>
          <w:p w:rsidR="00877AB5" w:rsidRPr="00EF072F" w:rsidRDefault="00877AB5" w:rsidP="000C12FB"/>
        </w:tc>
        <w:tc>
          <w:tcPr>
            <w:tcW w:w="1269" w:type="dxa"/>
            <w:shd w:val="clear" w:color="auto" w:fill="auto"/>
          </w:tcPr>
          <w:p w:rsidR="00877AB5" w:rsidRDefault="00877AB5" w:rsidP="000C12FB"/>
          <w:p w:rsidR="00877AB5" w:rsidRPr="00EF072F" w:rsidRDefault="00877AB5" w:rsidP="000C12FB">
            <w:r>
              <w:t>Pathways</w:t>
            </w:r>
          </w:p>
        </w:tc>
        <w:tc>
          <w:tcPr>
            <w:tcW w:w="1244" w:type="dxa"/>
            <w:shd w:val="clear" w:color="auto" w:fill="808080" w:themeFill="background1" w:themeFillShade="80"/>
          </w:tcPr>
          <w:p w:rsidR="00877AB5" w:rsidRPr="00EF072F" w:rsidRDefault="00877AB5" w:rsidP="000C12FB"/>
        </w:tc>
        <w:tc>
          <w:tcPr>
            <w:tcW w:w="1197" w:type="dxa"/>
            <w:shd w:val="clear" w:color="auto" w:fill="808080" w:themeFill="background1" w:themeFillShade="80"/>
          </w:tcPr>
          <w:p w:rsidR="00877AB5" w:rsidRPr="00EF072F" w:rsidRDefault="00877AB5" w:rsidP="000C12FB"/>
        </w:tc>
      </w:tr>
      <w:tr w:rsidR="00877AB5" w:rsidRPr="00EF072F" w:rsidTr="00877AB5">
        <w:tc>
          <w:tcPr>
            <w:tcW w:w="1270" w:type="dxa"/>
          </w:tcPr>
          <w:p w:rsidR="00877AB5" w:rsidRPr="00EF072F" w:rsidRDefault="00877AB5" w:rsidP="000C12FB">
            <w:r w:rsidRPr="00EF072F">
              <w:t>Thursday</w:t>
            </w:r>
          </w:p>
        </w:tc>
        <w:tc>
          <w:tcPr>
            <w:tcW w:w="1115" w:type="dxa"/>
            <w:shd w:val="clear" w:color="auto" w:fill="808080" w:themeFill="background1" w:themeFillShade="80"/>
          </w:tcPr>
          <w:p w:rsidR="00877AB5" w:rsidRDefault="00877AB5" w:rsidP="000C12FB"/>
          <w:p w:rsidR="00877AB5" w:rsidRPr="00EF072F" w:rsidRDefault="00877AB5" w:rsidP="000C12FB"/>
        </w:tc>
        <w:tc>
          <w:tcPr>
            <w:tcW w:w="1155" w:type="dxa"/>
            <w:shd w:val="clear" w:color="auto" w:fill="808080" w:themeFill="background1" w:themeFillShade="80"/>
          </w:tcPr>
          <w:p w:rsidR="00877AB5" w:rsidRDefault="00877AB5" w:rsidP="000C12FB"/>
          <w:p w:rsidR="00877AB5" w:rsidRDefault="00877AB5" w:rsidP="000C12FB"/>
          <w:p w:rsidR="00877AB5" w:rsidRPr="00EF072F" w:rsidRDefault="00877AB5" w:rsidP="000C12FB"/>
        </w:tc>
        <w:tc>
          <w:tcPr>
            <w:tcW w:w="419" w:type="dxa"/>
            <w:vMerge/>
            <w:shd w:val="clear" w:color="auto" w:fill="D9D9D9" w:themeFill="background1" w:themeFillShade="D9"/>
          </w:tcPr>
          <w:p w:rsidR="00877AB5" w:rsidRPr="00EF072F" w:rsidRDefault="00877AB5" w:rsidP="000C12FB"/>
        </w:tc>
        <w:tc>
          <w:tcPr>
            <w:tcW w:w="1328" w:type="dxa"/>
            <w:shd w:val="clear" w:color="auto" w:fill="808080" w:themeFill="background1" w:themeFillShade="80"/>
          </w:tcPr>
          <w:p w:rsidR="00877AB5" w:rsidRPr="00EF072F" w:rsidRDefault="00877AB5" w:rsidP="000C12FB"/>
        </w:tc>
        <w:tc>
          <w:tcPr>
            <w:tcW w:w="1395" w:type="dxa"/>
            <w:shd w:val="clear" w:color="auto" w:fill="808080" w:themeFill="background1" w:themeFillShade="80"/>
          </w:tcPr>
          <w:p w:rsidR="00877AB5" w:rsidRPr="00EF072F" w:rsidRDefault="00877AB5" w:rsidP="000C12FB"/>
        </w:tc>
        <w:tc>
          <w:tcPr>
            <w:tcW w:w="421" w:type="dxa"/>
            <w:vMerge/>
            <w:shd w:val="clear" w:color="auto" w:fill="D9D9D9" w:themeFill="background1" w:themeFillShade="D9"/>
          </w:tcPr>
          <w:p w:rsidR="00877AB5" w:rsidRPr="00EF072F" w:rsidRDefault="00877AB5" w:rsidP="000C12FB"/>
        </w:tc>
        <w:tc>
          <w:tcPr>
            <w:tcW w:w="1269" w:type="dxa"/>
            <w:shd w:val="clear" w:color="auto" w:fill="808080" w:themeFill="background1" w:themeFillShade="80"/>
          </w:tcPr>
          <w:p w:rsidR="00877AB5" w:rsidRPr="00EF072F" w:rsidRDefault="00877AB5" w:rsidP="000C12FB"/>
        </w:tc>
        <w:tc>
          <w:tcPr>
            <w:tcW w:w="1244" w:type="dxa"/>
            <w:shd w:val="clear" w:color="auto" w:fill="808080" w:themeFill="background1" w:themeFillShade="80"/>
          </w:tcPr>
          <w:p w:rsidR="00877AB5" w:rsidRPr="00EF072F" w:rsidRDefault="00877AB5" w:rsidP="000C12FB"/>
        </w:tc>
        <w:tc>
          <w:tcPr>
            <w:tcW w:w="1197" w:type="dxa"/>
            <w:shd w:val="clear" w:color="auto" w:fill="808080" w:themeFill="background1" w:themeFillShade="80"/>
          </w:tcPr>
          <w:p w:rsidR="00877AB5" w:rsidRPr="00EF072F" w:rsidRDefault="00877AB5" w:rsidP="000C12FB"/>
        </w:tc>
      </w:tr>
      <w:tr w:rsidR="00877AB5" w:rsidRPr="00EF072F" w:rsidTr="00877AB5">
        <w:tc>
          <w:tcPr>
            <w:tcW w:w="1270" w:type="dxa"/>
          </w:tcPr>
          <w:p w:rsidR="00877AB5" w:rsidRPr="00EF072F" w:rsidRDefault="00877AB5" w:rsidP="000C12FB">
            <w:r w:rsidRPr="00EF072F">
              <w:t>Friday</w:t>
            </w:r>
          </w:p>
        </w:tc>
        <w:tc>
          <w:tcPr>
            <w:tcW w:w="1115" w:type="dxa"/>
            <w:shd w:val="clear" w:color="auto" w:fill="808080" w:themeFill="background1" w:themeFillShade="80"/>
          </w:tcPr>
          <w:p w:rsidR="00877AB5" w:rsidRDefault="00877AB5" w:rsidP="000C12FB"/>
          <w:p w:rsidR="00877AB5" w:rsidRPr="00EF072F" w:rsidRDefault="00877AB5" w:rsidP="000C12FB"/>
        </w:tc>
        <w:tc>
          <w:tcPr>
            <w:tcW w:w="1155" w:type="dxa"/>
            <w:shd w:val="clear" w:color="auto" w:fill="808080" w:themeFill="background1" w:themeFillShade="80"/>
          </w:tcPr>
          <w:p w:rsidR="00877AB5" w:rsidRDefault="00877AB5" w:rsidP="000C12FB"/>
          <w:p w:rsidR="00877AB5" w:rsidRDefault="00877AB5" w:rsidP="000C12FB"/>
          <w:p w:rsidR="00877AB5" w:rsidRPr="00EF072F" w:rsidRDefault="00877AB5" w:rsidP="000C12FB"/>
        </w:tc>
        <w:tc>
          <w:tcPr>
            <w:tcW w:w="419" w:type="dxa"/>
            <w:vMerge/>
            <w:shd w:val="clear" w:color="auto" w:fill="D9D9D9" w:themeFill="background1" w:themeFillShade="D9"/>
          </w:tcPr>
          <w:p w:rsidR="00877AB5" w:rsidRPr="00EF072F" w:rsidRDefault="00877AB5" w:rsidP="000C12FB"/>
        </w:tc>
        <w:tc>
          <w:tcPr>
            <w:tcW w:w="1328" w:type="dxa"/>
            <w:shd w:val="clear" w:color="auto" w:fill="808080" w:themeFill="background1" w:themeFillShade="80"/>
          </w:tcPr>
          <w:p w:rsidR="00877AB5" w:rsidRPr="00EF072F" w:rsidRDefault="00877AB5" w:rsidP="000C12FB"/>
        </w:tc>
        <w:tc>
          <w:tcPr>
            <w:tcW w:w="1395" w:type="dxa"/>
            <w:shd w:val="clear" w:color="auto" w:fill="808080" w:themeFill="background1" w:themeFillShade="80"/>
          </w:tcPr>
          <w:p w:rsidR="00877AB5" w:rsidRPr="00EF072F" w:rsidRDefault="00877AB5" w:rsidP="000C12FB"/>
        </w:tc>
        <w:tc>
          <w:tcPr>
            <w:tcW w:w="421" w:type="dxa"/>
            <w:vMerge/>
            <w:shd w:val="clear" w:color="auto" w:fill="D9D9D9" w:themeFill="background1" w:themeFillShade="D9"/>
          </w:tcPr>
          <w:p w:rsidR="00877AB5" w:rsidRPr="00EF072F" w:rsidRDefault="00877AB5" w:rsidP="000C12FB"/>
        </w:tc>
        <w:tc>
          <w:tcPr>
            <w:tcW w:w="1269" w:type="dxa"/>
            <w:shd w:val="clear" w:color="auto" w:fill="808080" w:themeFill="background1" w:themeFillShade="80"/>
          </w:tcPr>
          <w:p w:rsidR="00877AB5" w:rsidRPr="00EF072F" w:rsidRDefault="00877AB5" w:rsidP="000C12FB"/>
        </w:tc>
        <w:tc>
          <w:tcPr>
            <w:tcW w:w="1244" w:type="dxa"/>
            <w:shd w:val="clear" w:color="auto" w:fill="808080" w:themeFill="background1" w:themeFillShade="80"/>
          </w:tcPr>
          <w:p w:rsidR="00877AB5" w:rsidRPr="00EF072F" w:rsidRDefault="00877AB5" w:rsidP="000C12FB"/>
        </w:tc>
        <w:tc>
          <w:tcPr>
            <w:tcW w:w="1197" w:type="dxa"/>
            <w:shd w:val="clear" w:color="auto" w:fill="808080" w:themeFill="background1" w:themeFillShade="80"/>
          </w:tcPr>
          <w:p w:rsidR="00877AB5" w:rsidRPr="00EF072F" w:rsidRDefault="00877AB5" w:rsidP="000C12FB"/>
        </w:tc>
      </w:tr>
    </w:tbl>
    <w:p w:rsidR="001E3D2D" w:rsidRDefault="001E3D2D" w:rsidP="001E3D2D">
      <w:pPr>
        <w:rPr>
          <w:b/>
          <w:bCs/>
        </w:rPr>
      </w:pPr>
    </w:p>
    <w:p w:rsidR="001E3D2D" w:rsidRDefault="001E3D2D" w:rsidP="001E3D2D"/>
    <w:p w:rsidR="001E3D2D" w:rsidRDefault="001E3D2D" w:rsidP="001E3D2D"/>
    <w:p w:rsidR="00D53ADC" w:rsidRDefault="00D53ADC" w:rsidP="00BC3098"/>
    <w:p w:rsidR="009448BB" w:rsidRPr="00CE48ED" w:rsidRDefault="009448BB" w:rsidP="009448BB">
      <w:pPr>
        <w:rPr>
          <w:b/>
          <w:bCs/>
        </w:rPr>
      </w:pPr>
      <w:r>
        <w:rPr>
          <w:b/>
          <w:bCs/>
        </w:rPr>
        <w:lastRenderedPageBreak/>
        <w:t>S5 &amp; S6</w:t>
      </w:r>
    </w:p>
    <w:p w:rsidR="009448BB" w:rsidRDefault="004320C4" w:rsidP="004320C4">
      <w:r>
        <w:t xml:space="preserve">Young people </w:t>
      </w:r>
      <w:r w:rsidR="00CF7947">
        <w:t xml:space="preserve">in </w:t>
      </w:r>
      <w:r w:rsidR="009448BB">
        <w:t xml:space="preserve">S5 &amp; S6 will attend school on a Wednesday, Thursday and Friday. This </w:t>
      </w:r>
      <w:r w:rsidR="00CF7947">
        <w:t xml:space="preserve">means that </w:t>
      </w:r>
      <w:r>
        <w:t>they</w:t>
      </w:r>
      <w:r w:rsidR="00CF7947">
        <w:t xml:space="preserve"> will receive</w:t>
      </w:r>
      <w:r w:rsidR="009448BB">
        <w:t xml:space="preserve"> 3 periods in each of the 5 subjects that</w:t>
      </w:r>
      <w:r>
        <w:t xml:space="preserve"> they</w:t>
      </w:r>
      <w:r w:rsidR="009448BB">
        <w:t xml:space="preserve"> have opted for. </w:t>
      </w:r>
      <w:r>
        <w:t>They</w:t>
      </w:r>
      <w:r w:rsidR="009448BB">
        <w:t xml:space="preserve"> will also receive 1 period per week of Pathways and this will allow </w:t>
      </w:r>
      <w:r>
        <w:t>a focus</w:t>
      </w:r>
      <w:r w:rsidR="009448BB">
        <w:t xml:space="preserve"> on Health and Wellbeing as well career guidance. </w:t>
      </w:r>
    </w:p>
    <w:p w:rsidR="009448BB" w:rsidRDefault="009448BB" w:rsidP="009448BB">
      <w:pPr>
        <w:rPr>
          <w:b/>
          <w:bCs/>
        </w:rPr>
      </w:pPr>
    </w:p>
    <w:p w:rsidR="009448BB" w:rsidRPr="00CE48ED" w:rsidRDefault="009448BB" w:rsidP="009448BB">
      <w:pPr>
        <w:rPr>
          <w:b/>
          <w:bCs/>
        </w:rPr>
      </w:pPr>
      <w:r>
        <w:rPr>
          <w:b/>
          <w:bCs/>
        </w:rPr>
        <w:t>Wednesday, Thursday and Friday</w:t>
      </w:r>
      <w:r w:rsidRPr="00CE48ED">
        <w:rPr>
          <w:b/>
          <w:bCs/>
        </w:rPr>
        <w:t xml:space="preserve"> Timings</w:t>
      </w:r>
    </w:p>
    <w:p w:rsidR="009448BB" w:rsidRDefault="009448BB" w:rsidP="009448BB">
      <w:r>
        <w:t>Wednesday 9.40am – 3.40pm</w:t>
      </w:r>
    </w:p>
    <w:p w:rsidR="009448BB" w:rsidRDefault="009448BB" w:rsidP="009448BB">
      <w:r>
        <w:t>Thursday 8.50am – 2.50pm</w:t>
      </w:r>
    </w:p>
    <w:p w:rsidR="009448BB" w:rsidRDefault="009448BB" w:rsidP="009448BB">
      <w:r>
        <w:t>Friday 10.45am – 2.50pm</w:t>
      </w:r>
      <w:r>
        <w:tab/>
        <w:t xml:space="preserve"> </w:t>
      </w:r>
    </w:p>
    <w:p w:rsidR="009448BB" w:rsidRDefault="009448BB" w:rsidP="009448BB"/>
    <w:p w:rsidR="009448BB" w:rsidRDefault="009448BB" w:rsidP="00CF7947">
      <w:pPr>
        <w:rPr>
          <w:b/>
          <w:bCs/>
        </w:rPr>
      </w:pPr>
      <w:r>
        <w:rPr>
          <w:b/>
          <w:bCs/>
        </w:rPr>
        <w:t>Ex</w:t>
      </w:r>
      <w:r w:rsidR="00CF7947">
        <w:rPr>
          <w:b/>
          <w:bCs/>
        </w:rPr>
        <w:t>ample</w:t>
      </w:r>
      <w:r>
        <w:rPr>
          <w:b/>
          <w:bCs/>
        </w:rPr>
        <w:t xml:space="preserve"> S5 &amp; S6 Timetable – Attending Wednesday, Thursday and Friday</w:t>
      </w:r>
    </w:p>
    <w:p w:rsidR="009448BB" w:rsidRDefault="009448BB" w:rsidP="009448BB">
      <w:pPr>
        <w:rPr>
          <w:b/>
          <w:bCs/>
        </w:rPr>
      </w:pPr>
    </w:p>
    <w:tbl>
      <w:tblPr>
        <w:tblStyle w:val="TableGrid"/>
        <w:tblW w:w="10990" w:type="dxa"/>
        <w:tblInd w:w="-885" w:type="dxa"/>
        <w:tblLook w:val="04A0" w:firstRow="1" w:lastRow="0" w:firstColumn="1" w:lastColumn="0" w:noHBand="0" w:noVBand="1"/>
      </w:tblPr>
      <w:tblGrid>
        <w:gridCol w:w="1270"/>
        <w:gridCol w:w="1093"/>
        <w:gridCol w:w="1264"/>
        <w:gridCol w:w="420"/>
        <w:gridCol w:w="1385"/>
        <w:gridCol w:w="1383"/>
        <w:gridCol w:w="422"/>
        <w:gridCol w:w="1250"/>
        <w:gridCol w:w="1252"/>
        <w:gridCol w:w="1251"/>
      </w:tblGrid>
      <w:tr w:rsidR="004320C4" w:rsidRPr="00EF072F" w:rsidTr="004320C4">
        <w:tc>
          <w:tcPr>
            <w:tcW w:w="1094" w:type="dxa"/>
          </w:tcPr>
          <w:p w:rsidR="004320C4" w:rsidRPr="00EF072F" w:rsidRDefault="004320C4" w:rsidP="000C12FB"/>
        </w:tc>
        <w:tc>
          <w:tcPr>
            <w:tcW w:w="1107" w:type="dxa"/>
            <w:tcBorders>
              <w:bottom w:val="single" w:sz="4" w:space="0" w:color="auto"/>
            </w:tcBorders>
          </w:tcPr>
          <w:p w:rsidR="004320C4" w:rsidRPr="00EF072F" w:rsidRDefault="004320C4" w:rsidP="000C12FB">
            <w:r w:rsidRPr="00EF072F">
              <w:t>Period 1</w:t>
            </w:r>
          </w:p>
          <w:p w:rsidR="004320C4" w:rsidRPr="00EF072F" w:rsidRDefault="004320C4" w:rsidP="000C12FB">
            <w:r>
              <w:t>8.50-</w:t>
            </w:r>
            <w:r w:rsidRPr="00EF072F">
              <w:t>9.40</w:t>
            </w:r>
          </w:p>
        </w:tc>
        <w:tc>
          <w:tcPr>
            <w:tcW w:w="1276" w:type="dxa"/>
            <w:tcBorders>
              <w:bottom w:val="single" w:sz="4" w:space="0" w:color="auto"/>
            </w:tcBorders>
          </w:tcPr>
          <w:p w:rsidR="004320C4" w:rsidRPr="00EF072F" w:rsidRDefault="004320C4" w:rsidP="000C12FB">
            <w:r w:rsidRPr="00EF072F">
              <w:t>Period 2</w:t>
            </w:r>
          </w:p>
          <w:p w:rsidR="004320C4" w:rsidRPr="00EF072F" w:rsidRDefault="004320C4" w:rsidP="000C12FB">
            <w:r w:rsidRPr="00EF072F">
              <w:t>9.40-</w:t>
            </w:r>
            <w:r>
              <w:t>1</w:t>
            </w:r>
            <w:r w:rsidRPr="00EF072F">
              <w:t>0.30</w:t>
            </w:r>
          </w:p>
        </w:tc>
        <w:tc>
          <w:tcPr>
            <w:tcW w:w="425" w:type="dxa"/>
            <w:vMerge w:val="restart"/>
            <w:shd w:val="clear" w:color="auto" w:fill="D9D9D9" w:themeFill="background1" w:themeFillShade="D9"/>
          </w:tcPr>
          <w:p w:rsidR="004320C4" w:rsidRDefault="004320C4" w:rsidP="000C12FB">
            <w:pPr>
              <w:jc w:val="center"/>
            </w:pPr>
          </w:p>
          <w:p w:rsidR="004320C4" w:rsidRDefault="004320C4" w:rsidP="000C12FB">
            <w:pPr>
              <w:jc w:val="center"/>
            </w:pPr>
            <w:r>
              <w:t>B</w:t>
            </w:r>
          </w:p>
          <w:p w:rsidR="004320C4" w:rsidRDefault="004320C4" w:rsidP="000C12FB">
            <w:pPr>
              <w:jc w:val="center"/>
            </w:pPr>
            <w:r>
              <w:t>R</w:t>
            </w:r>
          </w:p>
          <w:p w:rsidR="004320C4" w:rsidRDefault="004320C4" w:rsidP="000C12FB">
            <w:pPr>
              <w:jc w:val="center"/>
            </w:pPr>
            <w:r>
              <w:t>E</w:t>
            </w:r>
          </w:p>
          <w:p w:rsidR="004320C4" w:rsidRDefault="004320C4" w:rsidP="000C12FB">
            <w:pPr>
              <w:jc w:val="center"/>
            </w:pPr>
            <w:r>
              <w:t>A</w:t>
            </w:r>
          </w:p>
          <w:p w:rsidR="004320C4" w:rsidRPr="00EF072F" w:rsidRDefault="004320C4" w:rsidP="000C12FB">
            <w:pPr>
              <w:jc w:val="center"/>
            </w:pPr>
            <w:r>
              <w:t>K</w:t>
            </w:r>
          </w:p>
        </w:tc>
        <w:tc>
          <w:tcPr>
            <w:tcW w:w="1418" w:type="dxa"/>
            <w:tcBorders>
              <w:bottom w:val="single" w:sz="4" w:space="0" w:color="auto"/>
            </w:tcBorders>
          </w:tcPr>
          <w:p w:rsidR="004320C4" w:rsidRPr="00EF072F" w:rsidRDefault="004320C4" w:rsidP="000C12FB">
            <w:r w:rsidRPr="00EF072F">
              <w:t>Period 3</w:t>
            </w:r>
          </w:p>
          <w:p w:rsidR="004320C4" w:rsidRPr="00EF072F" w:rsidRDefault="004320C4" w:rsidP="000C12FB">
            <w:r>
              <w:t>10.45</w:t>
            </w:r>
            <w:r w:rsidRPr="00EF072F">
              <w:t>–11.</w:t>
            </w:r>
            <w:r>
              <w:t>35</w:t>
            </w:r>
          </w:p>
        </w:tc>
        <w:tc>
          <w:tcPr>
            <w:tcW w:w="1417" w:type="dxa"/>
            <w:tcBorders>
              <w:bottom w:val="single" w:sz="4" w:space="0" w:color="auto"/>
            </w:tcBorders>
          </w:tcPr>
          <w:p w:rsidR="004320C4" w:rsidRPr="00EF072F" w:rsidRDefault="004320C4" w:rsidP="000C12FB">
            <w:r w:rsidRPr="00EF072F">
              <w:t>Period 4</w:t>
            </w:r>
          </w:p>
          <w:p w:rsidR="004320C4" w:rsidRPr="00EF072F" w:rsidRDefault="004320C4" w:rsidP="000C12FB">
            <w:r w:rsidRPr="00EF072F">
              <w:t>11.35-12.</w:t>
            </w:r>
            <w:r>
              <w:t>20</w:t>
            </w:r>
          </w:p>
        </w:tc>
        <w:tc>
          <w:tcPr>
            <w:tcW w:w="426" w:type="dxa"/>
            <w:vMerge w:val="restart"/>
            <w:shd w:val="clear" w:color="auto" w:fill="D9D9D9" w:themeFill="background1" w:themeFillShade="D9"/>
          </w:tcPr>
          <w:p w:rsidR="004320C4" w:rsidRPr="00EF072F" w:rsidRDefault="004320C4" w:rsidP="000C12FB">
            <w:pPr>
              <w:jc w:val="center"/>
            </w:pPr>
          </w:p>
          <w:p w:rsidR="004320C4" w:rsidRPr="00EF072F" w:rsidRDefault="004320C4" w:rsidP="000C12FB">
            <w:pPr>
              <w:jc w:val="center"/>
            </w:pPr>
            <w:r w:rsidRPr="00EF072F">
              <w:t>L</w:t>
            </w:r>
          </w:p>
          <w:p w:rsidR="004320C4" w:rsidRPr="00EF072F" w:rsidRDefault="004320C4" w:rsidP="000C12FB">
            <w:pPr>
              <w:jc w:val="center"/>
            </w:pPr>
            <w:r w:rsidRPr="00EF072F">
              <w:t>U</w:t>
            </w:r>
          </w:p>
          <w:p w:rsidR="004320C4" w:rsidRPr="00EF072F" w:rsidRDefault="004320C4" w:rsidP="000C12FB">
            <w:pPr>
              <w:jc w:val="center"/>
            </w:pPr>
            <w:r w:rsidRPr="00EF072F">
              <w:t>N</w:t>
            </w:r>
          </w:p>
          <w:p w:rsidR="004320C4" w:rsidRPr="00EF072F" w:rsidRDefault="004320C4" w:rsidP="000C12FB">
            <w:pPr>
              <w:jc w:val="center"/>
            </w:pPr>
            <w:r w:rsidRPr="00EF072F">
              <w:t>C</w:t>
            </w:r>
          </w:p>
          <w:p w:rsidR="004320C4" w:rsidRPr="00EF072F" w:rsidRDefault="004320C4" w:rsidP="000C12FB">
            <w:pPr>
              <w:jc w:val="center"/>
            </w:pPr>
            <w:r w:rsidRPr="00EF072F">
              <w:t>H</w:t>
            </w:r>
          </w:p>
        </w:tc>
        <w:tc>
          <w:tcPr>
            <w:tcW w:w="1275" w:type="dxa"/>
            <w:tcBorders>
              <w:bottom w:val="single" w:sz="4" w:space="0" w:color="auto"/>
            </w:tcBorders>
          </w:tcPr>
          <w:p w:rsidR="004320C4" w:rsidRPr="00EF072F" w:rsidRDefault="004320C4" w:rsidP="000C12FB">
            <w:r w:rsidRPr="00EF072F">
              <w:t>Period 5</w:t>
            </w:r>
          </w:p>
          <w:p w:rsidR="004320C4" w:rsidRPr="00EF072F" w:rsidRDefault="004320C4" w:rsidP="000C12FB">
            <w:r>
              <w:t>1pm</w:t>
            </w:r>
            <w:r w:rsidRPr="00EF072F">
              <w:t xml:space="preserve"> – 2pm</w:t>
            </w:r>
          </w:p>
        </w:tc>
        <w:tc>
          <w:tcPr>
            <w:tcW w:w="1276" w:type="dxa"/>
            <w:tcBorders>
              <w:bottom w:val="single" w:sz="4" w:space="0" w:color="auto"/>
            </w:tcBorders>
          </w:tcPr>
          <w:p w:rsidR="004320C4" w:rsidRPr="00EF072F" w:rsidRDefault="004320C4" w:rsidP="000C12FB">
            <w:r w:rsidRPr="00EF072F">
              <w:t>Period 6</w:t>
            </w:r>
          </w:p>
          <w:p w:rsidR="004320C4" w:rsidRPr="00EF072F" w:rsidRDefault="004320C4" w:rsidP="000C12FB">
            <w:r w:rsidRPr="00EF072F">
              <w:t>2</w:t>
            </w:r>
            <w:r>
              <w:t>pm – 2.50</w:t>
            </w:r>
          </w:p>
        </w:tc>
        <w:tc>
          <w:tcPr>
            <w:tcW w:w="1276" w:type="dxa"/>
            <w:tcBorders>
              <w:bottom w:val="single" w:sz="4" w:space="0" w:color="auto"/>
            </w:tcBorders>
          </w:tcPr>
          <w:p w:rsidR="004320C4" w:rsidRPr="00EF072F" w:rsidRDefault="004320C4" w:rsidP="000C12FB">
            <w:r w:rsidRPr="00EF072F">
              <w:t xml:space="preserve"> Period 7</w:t>
            </w:r>
          </w:p>
          <w:p w:rsidR="004320C4" w:rsidRPr="00EF072F" w:rsidRDefault="004320C4" w:rsidP="000C12FB">
            <w:r>
              <w:t>2.50 – 3.40</w:t>
            </w:r>
          </w:p>
        </w:tc>
      </w:tr>
      <w:tr w:rsidR="004320C4" w:rsidRPr="00EF072F" w:rsidTr="004320C4">
        <w:tc>
          <w:tcPr>
            <w:tcW w:w="1094" w:type="dxa"/>
          </w:tcPr>
          <w:p w:rsidR="004320C4" w:rsidRPr="00EF072F" w:rsidRDefault="004320C4" w:rsidP="000C12FB">
            <w:r w:rsidRPr="00EF072F">
              <w:t>Monday</w:t>
            </w:r>
          </w:p>
        </w:tc>
        <w:tc>
          <w:tcPr>
            <w:tcW w:w="1107" w:type="dxa"/>
            <w:tcBorders>
              <w:bottom w:val="single" w:sz="4" w:space="0" w:color="auto"/>
            </w:tcBorders>
            <w:shd w:val="clear" w:color="auto" w:fill="808080" w:themeFill="background1" w:themeFillShade="80"/>
          </w:tcPr>
          <w:p w:rsidR="004320C4" w:rsidRDefault="004320C4" w:rsidP="000C12FB"/>
          <w:p w:rsidR="004320C4" w:rsidRDefault="004320C4" w:rsidP="000C12FB"/>
          <w:p w:rsidR="004320C4" w:rsidRPr="00EF072F" w:rsidRDefault="004320C4" w:rsidP="000C12FB"/>
        </w:tc>
        <w:tc>
          <w:tcPr>
            <w:tcW w:w="1276" w:type="dxa"/>
            <w:tcBorders>
              <w:bottom w:val="single" w:sz="4" w:space="0" w:color="auto"/>
            </w:tcBorders>
            <w:shd w:val="clear" w:color="auto" w:fill="808080" w:themeFill="background1" w:themeFillShade="80"/>
          </w:tcPr>
          <w:p w:rsidR="004320C4" w:rsidRPr="00EF072F" w:rsidRDefault="004320C4" w:rsidP="000C12FB"/>
        </w:tc>
        <w:tc>
          <w:tcPr>
            <w:tcW w:w="425" w:type="dxa"/>
            <w:vMerge/>
            <w:shd w:val="clear" w:color="auto" w:fill="D9D9D9" w:themeFill="background1" w:themeFillShade="D9"/>
          </w:tcPr>
          <w:p w:rsidR="004320C4" w:rsidRDefault="004320C4" w:rsidP="000C12FB"/>
        </w:tc>
        <w:tc>
          <w:tcPr>
            <w:tcW w:w="1418" w:type="dxa"/>
            <w:shd w:val="clear" w:color="auto" w:fill="808080" w:themeFill="background1" w:themeFillShade="80"/>
          </w:tcPr>
          <w:p w:rsidR="004320C4" w:rsidRPr="00EF072F" w:rsidRDefault="004320C4" w:rsidP="000C12FB"/>
        </w:tc>
        <w:tc>
          <w:tcPr>
            <w:tcW w:w="1417" w:type="dxa"/>
            <w:shd w:val="clear" w:color="auto" w:fill="808080" w:themeFill="background1" w:themeFillShade="80"/>
          </w:tcPr>
          <w:p w:rsidR="004320C4" w:rsidRPr="00EF072F" w:rsidRDefault="004320C4" w:rsidP="000C12FB"/>
        </w:tc>
        <w:tc>
          <w:tcPr>
            <w:tcW w:w="426" w:type="dxa"/>
            <w:vMerge/>
            <w:shd w:val="clear" w:color="auto" w:fill="D9D9D9" w:themeFill="background1" w:themeFillShade="D9"/>
          </w:tcPr>
          <w:p w:rsidR="004320C4" w:rsidRPr="00EF072F" w:rsidRDefault="004320C4" w:rsidP="000C12FB"/>
        </w:tc>
        <w:tc>
          <w:tcPr>
            <w:tcW w:w="1275" w:type="dxa"/>
            <w:shd w:val="clear" w:color="auto" w:fill="808080" w:themeFill="background1" w:themeFillShade="80"/>
          </w:tcPr>
          <w:p w:rsidR="004320C4" w:rsidRPr="00EF072F" w:rsidRDefault="004320C4" w:rsidP="000C12FB"/>
        </w:tc>
        <w:tc>
          <w:tcPr>
            <w:tcW w:w="1276" w:type="dxa"/>
            <w:tcBorders>
              <w:bottom w:val="single" w:sz="4" w:space="0" w:color="auto"/>
            </w:tcBorders>
            <w:shd w:val="clear" w:color="auto" w:fill="808080" w:themeFill="background1" w:themeFillShade="80"/>
          </w:tcPr>
          <w:p w:rsidR="004320C4" w:rsidRPr="00EF072F" w:rsidRDefault="004320C4" w:rsidP="000C12FB"/>
        </w:tc>
        <w:tc>
          <w:tcPr>
            <w:tcW w:w="1276" w:type="dxa"/>
            <w:tcBorders>
              <w:bottom w:val="single" w:sz="4" w:space="0" w:color="auto"/>
            </w:tcBorders>
            <w:shd w:val="clear" w:color="auto" w:fill="808080" w:themeFill="background1" w:themeFillShade="80"/>
          </w:tcPr>
          <w:p w:rsidR="004320C4" w:rsidRPr="00EF072F" w:rsidRDefault="004320C4" w:rsidP="000C12FB"/>
        </w:tc>
      </w:tr>
      <w:tr w:rsidR="004320C4" w:rsidRPr="00EF072F" w:rsidTr="004320C4">
        <w:tc>
          <w:tcPr>
            <w:tcW w:w="1094" w:type="dxa"/>
          </w:tcPr>
          <w:p w:rsidR="004320C4" w:rsidRPr="00EF072F" w:rsidRDefault="004320C4" w:rsidP="000C12FB">
            <w:r w:rsidRPr="00EF072F">
              <w:t>Tuesday</w:t>
            </w:r>
          </w:p>
        </w:tc>
        <w:tc>
          <w:tcPr>
            <w:tcW w:w="1107" w:type="dxa"/>
            <w:tcBorders>
              <w:bottom w:val="single" w:sz="4" w:space="0" w:color="auto"/>
            </w:tcBorders>
            <w:shd w:val="clear" w:color="auto" w:fill="808080" w:themeFill="background1" w:themeFillShade="80"/>
          </w:tcPr>
          <w:p w:rsidR="004320C4" w:rsidRDefault="004320C4" w:rsidP="000C12FB"/>
          <w:p w:rsidR="004320C4" w:rsidRDefault="004320C4" w:rsidP="000C12FB"/>
          <w:p w:rsidR="004320C4" w:rsidRPr="00EF072F" w:rsidRDefault="004320C4" w:rsidP="000C12FB"/>
        </w:tc>
        <w:tc>
          <w:tcPr>
            <w:tcW w:w="1276" w:type="dxa"/>
            <w:tcBorders>
              <w:bottom w:val="single" w:sz="4" w:space="0" w:color="auto"/>
            </w:tcBorders>
            <w:shd w:val="clear" w:color="auto" w:fill="808080" w:themeFill="background1" w:themeFillShade="80"/>
          </w:tcPr>
          <w:p w:rsidR="004320C4" w:rsidRPr="00EF072F" w:rsidRDefault="004320C4" w:rsidP="000C12FB"/>
        </w:tc>
        <w:tc>
          <w:tcPr>
            <w:tcW w:w="425" w:type="dxa"/>
            <w:vMerge/>
            <w:shd w:val="clear" w:color="auto" w:fill="D9D9D9" w:themeFill="background1" w:themeFillShade="D9"/>
          </w:tcPr>
          <w:p w:rsidR="004320C4" w:rsidRDefault="004320C4" w:rsidP="000C12FB"/>
        </w:tc>
        <w:tc>
          <w:tcPr>
            <w:tcW w:w="1418" w:type="dxa"/>
            <w:tcBorders>
              <w:bottom w:val="single" w:sz="4" w:space="0" w:color="auto"/>
            </w:tcBorders>
            <w:shd w:val="clear" w:color="auto" w:fill="808080" w:themeFill="background1" w:themeFillShade="80"/>
          </w:tcPr>
          <w:p w:rsidR="004320C4" w:rsidRPr="00EF072F" w:rsidRDefault="004320C4" w:rsidP="000C12FB"/>
        </w:tc>
        <w:tc>
          <w:tcPr>
            <w:tcW w:w="1417" w:type="dxa"/>
            <w:tcBorders>
              <w:bottom w:val="single" w:sz="4" w:space="0" w:color="auto"/>
            </w:tcBorders>
            <w:shd w:val="clear" w:color="auto" w:fill="808080" w:themeFill="background1" w:themeFillShade="80"/>
          </w:tcPr>
          <w:p w:rsidR="004320C4" w:rsidRPr="00EF072F" w:rsidRDefault="004320C4" w:rsidP="000C12FB"/>
        </w:tc>
        <w:tc>
          <w:tcPr>
            <w:tcW w:w="426" w:type="dxa"/>
            <w:vMerge/>
            <w:shd w:val="clear" w:color="auto" w:fill="D9D9D9" w:themeFill="background1" w:themeFillShade="D9"/>
          </w:tcPr>
          <w:p w:rsidR="004320C4" w:rsidRPr="00EF072F" w:rsidRDefault="004320C4" w:rsidP="000C12FB"/>
        </w:tc>
        <w:tc>
          <w:tcPr>
            <w:tcW w:w="1275" w:type="dxa"/>
            <w:tcBorders>
              <w:bottom w:val="single" w:sz="4" w:space="0" w:color="auto"/>
            </w:tcBorders>
            <w:shd w:val="clear" w:color="auto" w:fill="808080" w:themeFill="background1" w:themeFillShade="80"/>
          </w:tcPr>
          <w:p w:rsidR="004320C4" w:rsidRPr="00EF072F" w:rsidRDefault="004320C4" w:rsidP="000C12FB"/>
        </w:tc>
        <w:tc>
          <w:tcPr>
            <w:tcW w:w="1276" w:type="dxa"/>
            <w:tcBorders>
              <w:bottom w:val="single" w:sz="4" w:space="0" w:color="auto"/>
            </w:tcBorders>
            <w:shd w:val="clear" w:color="auto" w:fill="808080" w:themeFill="background1" w:themeFillShade="80"/>
          </w:tcPr>
          <w:p w:rsidR="004320C4" w:rsidRPr="00EF072F" w:rsidRDefault="004320C4" w:rsidP="000C12FB"/>
        </w:tc>
        <w:tc>
          <w:tcPr>
            <w:tcW w:w="1276" w:type="dxa"/>
            <w:tcBorders>
              <w:bottom w:val="single" w:sz="4" w:space="0" w:color="auto"/>
            </w:tcBorders>
            <w:shd w:val="clear" w:color="auto" w:fill="808080" w:themeFill="background1" w:themeFillShade="80"/>
          </w:tcPr>
          <w:p w:rsidR="004320C4" w:rsidRPr="00EF072F" w:rsidRDefault="004320C4" w:rsidP="000C12FB"/>
        </w:tc>
      </w:tr>
      <w:tr w:rsidR="004320C4" w:rsidRPr="00EF072F" w:rsidTr="004320C4">
        <w:tc>
          <w:tcPr>
            <w:tcW w:w="1094" w:type="dxa"/>
          </w:tcPr>
          <w:p w:rsidR="004320C4" w:rsidRPr="00EF072F" w:rsidRDefault="004320C4" w:rsidP="000C12FB">
            <w:r w:rsidRPr="00EF072F">
              <w:t>Wednesday</w:t>
            </w:r>
          </w:p>
        </w:tc>
        <w:tc>
          <w:tcPr>
            <w:tcW w:w="1107" w:type="dxa"/>
            <w:shd w:val="clear" w:color="auto" w:fill="808080" w:themeFill="background1" w:themeFillShade="80"/>
          </w:tcPr>
          <w:p w:rsidR="004320C4" w:rsidRDefault="004320C4" w:rsidP="000C12FB">
            <w:pPr>
              <w:jc w:val="center"/>
            </w:pPr>
          </w:p>
          <w:p w:rsidR="004320C4" w:rsidRDefault="004320C4" w:rsidP="000C12FB">
            <w:pPr>
              <w:jc w:val="center"/>
            </w:pPr>
          </w:p>
          <w:p w:rsidR="004320C4" w:rsidRPr="00EF072F" w:rsidRDefault="004320C4" w:rsidP="000C12FB">
            <w:pPr>
              <w:jc w:val="center"/>
            </w:pPr>
          </w:p>
        </w:tc>
        <w:tc>
          <w:tcPr>
            <w:tcW w:w="1276" w:type="dxa"/>
            <w:tcBorders>
              <w:bottom w:val="single" w:sz="4" w:space="0" w:color="auto"/>
            </w:tcBorders>
            <w:shd w:val="clear" w:color="auto" w:fill="auto"/>
          </w:tcPr>
          <w:p w:rsidR="004320C4" w:rsidRDefault="004320C4" w:rsidP="000C12FB"/>
          <w:p w:rsidR="004320C4" w:rsidRPr="00EF072F" w:rsidRDefault="004320C4" w:rsidP="000C12FB">
            <w:r>
              <w:t>Pathways</w:t>
            </w:r>
          </w:p>
        </w:tc>
        <w:tc>
          <w:tcPr>
            <w:tcW w:w="425" w:type="dxa"/>
            <w:vMerge/>
            <w:shd w:val="clear" w:color="auto" w:fill="D9D9D9" w:themeFill="background1" w:themeFillShade="D9"/>
          </w:tcPr>
          <w:p w:rsidR="004320C4" w:rsidRDefault="004320C4" w:rsidP="000C12FB"/>
        </w:tc>
        <w:tc>
          <w:tcPr>
            <w:tcW w:w="1418" w:type="dxa"/>
            <w:tcBorders>
              <w:bottom w:val="single" w:sz="4" w:space="0" w:color="auto"/>
            </w:tcBorders>
            <w:shd w:val="clear" w:color="auto" w:fill="auto"/>
          </w:tcPr>
          <w:p w:rsidR="004320C4" w:rsidRDefault="004320C4" w:rsidP="000C12FB"/>
          <w:p w:rsidR="004320C4" w:rsidRPr="00EF072F" w:rsidRDefault="004320C4" w:rsidP="000C12FB">
            <w:r>
              <w:t>History</w:t>
            </w:r>
          </w:p>
        </w:tc>
        <w:tc>
          <w:tcPr>
            <w:tcW w:w="1417" w:type="dxa"/>
            <w:shd w:val="clear" w:color="auto" w:fill="auto"/>
          </w:tcPr>
          <w:p w:rsidR="004320C4" w:rsidRDefault="004320C4" w:rsidP="000C12FB"/>
          <w:p w:rsidR="004320C4" w:rsidRPr="00EF072F" w:rsidRDefault="004320C4" w:rsidP="000C12FB">
            <w:r>
              <w:t>Maths</w:t>
            </w:r>
          </w:p>
        </w:tc>
        <w:tc>
          <w:tcPr>
            <w:tcW w:w="426" w:type="dxa"/>
            <w:vMerge/>
            <w:shd w:val="clear" w:color="auto" w:fill="D9D9D9" w:themeFill="background1" w:themeFillShade="D9"/>
          </w:tcPr>
          <w:p w:rsidR="004320C4" w:rsidRPr="00EF072F" w:rsidRDefault="004320C4" w:rsidP="000C12FB"/>
        </w:tc>
        <w:tc>
          <w:tcPr>
            <w:tcW w:w="1275" w:type="dxa"/>
            <w:shd w:val="clear" w:color="auto" w:fill="auto"/>
          </w:tcPr>
          <w:p w:rsidR="004320C4" w:rsidRDefault="004320C4" w:rsidP="000C12FB"/>
          <w:p w:rsidR="004320C4" w:rsidRPr="00EF072F" w:rsidRDefault="004320C4" w:rsidP="000C12FB">
            <w:r>
              <w:t>Music</w:t>
            </w:r>
          </w:p>
        </w:tc>
        <w:tc>
          <w:tcPr>
            <w:tcW w:w="1276" w:type="dxa"/>
            <w:shd w:val="clear" w:color="auto" w:fill="auto"/>
          </w:tcPr>
          <w:p w:rsidR="004320C4" w:rsidRDefault="004320C4" w:rsidP="000C12FB"/>
          <w:p w:rsidR="004320C4" w:rsidRPr="00EF072F" w:rsidRDefault="004320C4" w:rsidP="000C12FB">
            <w:r>
              <w:t>Biology</w:t>
            </w:r>
          </w:p>
        </w:tc>
        <w:tc>
          <w:tcPr>
            <w:tcW w:w="1276" w:type="dxa"/>
            <w:tcBorders>
              <w:bottom w:val="single" w:sz="4" w:space="0" w:color="auto"/>
            </w:tcBorders>
            <w:shd w:val="clear" w:color="auto" w:fill="auto"/>
          </w:tcPr>
          <w:p w:rsidR="004320C4" w:rsidRDefault="004320C4" w:rsidP="000C12FB"/>
          <w:p w:rsidR="004320C4" w:rsidRPr="00EF072F" w:rsidRDefault="004320C4" w:rsidP="000C12FB">
            <w:r>
              <w:t>English</w:t>
            </w:r>
          </w:p>
        </w:tc>
      </w:tr>
      <w:tr w:rsidR="004320C4" w:rsidRPr="00EF072F" w:rsidTr="004320C4">
        <w:tc>
          <w:tcPr>
            <w:tcW w:w="1094" w:type="dxa"/>
          </w:tcPr>
          <w:p w:rsidR="004320C4" w:rsidRPr="00EF072F" w:rsidRDefault="004320C4" w:rsidP="000C12FB">
            <w:r w:rsidRPr="00EF072F">
              <w:t>Thursday</w:t>
            </w:r>
          </w:p>
        </w:tc>
        <w:tc>
          <w:tcPr>
            <w:tcW w:w="1107" w:type="dxa"/>
            <w:tcBorders>
              <w:bottom w:val="single" w:sz="4" w:space="0" w:color="auto"/>
            </w:tcBorders>
            <w:shd w:val="clear" w:color="auto" w:fill="auto"/>
          </w:tcPr>
          <w:p w:rsidR="004320C4" w:rsidRDefault="004320C4" w:rsidP="000C12FB"/>
          <w:p w:rsidR="004320C4" w:rsidRPr="00EF072F" w:rsidRDefault="004320C4" w:rsidP="000C12FB">
            <w:r>
              <w:t>Biology</w:t>
            </w:r>
          </w:p>
        </w:tc>
        <w:tc>
          <w:tcPr>
            <w:tcW w:w="1276" w:type="dxa"/>
            <w:tcBorders>
              <w:bottom w:val="single" w:sz="4" w:space="0" w:color="auto"/>
            </w:tcBorders>
            <w:shd w:val="clear" w:color="auto" w:fill="auto"/>
          </w:tcPr>
          <w:p w:rsidR="004320C4" w:rsidRDefault="004320C4" w:rsidP="000C12FB"/>
          <w:p w:rsidR="004320C4" w:rsidRDefault="004320C4" w:rsidP="000C12FB">
            <w:r>
              <w:t>Biology</w:t>
            </w:r>
          </w:p>
          <w:p w:rsidR="004320C4" w:rsidRDefault="004320C4" w:rsidP="000C12FB"/>
          <w:p w:rsidR="004320C4" w:rsidRPr="00EF072F" w:rsidRDefault="004320C4" w:rsidP="000C12FB"/>
        </w:tc>
        <w:tc>
          <w:tcPr>
            <w:tcW w:w="425" w:type="dxa"/>
            <w:vMerge/>
            <w:shd w:val="clear" w:color="auto" w:fill="D9D9D9" w:themeFill="background1" w:themeFillShade="D9"/>
          </w:tcPr>
          <w:p w:rsidR="004320C4" w:rsidRPr="00EF072F" w:rsidRDefault="004320C4" w:rsidP="000C12FB"/>
        </w:tc>
        <w:tc>
          <w:tcPr>
            <w:tcW w:w="1418" w:type="dxa"/>
            <w:shd w:val="clear" w:color="auto" w:fill="auto"/>
          </w:tcPr>
          <w:p w:rsidR="004320C4" w:rsidRDefault="004320C4" w:rsidP="000C12FB"/>
          <w:p w:rsidR="004320C4" w:rsidRPr="00EF072F" w:rsidRDefault="004320C4" w:rsidP="000C12FB">
            <w:r>
              <w:t>English</w:t>
            </w:r>
          </w:p>
        </w:tc>
        <w:tc>
          <w:tcPr>
            <w:tcW w:w="1417" w:type="dxa"/>
            <w:shd w:val="clear" w:color="auto" w:fill="auto"/>
          </w:tcPr>
          <w:p w:rsidR="004320C4" w:rsidRDefault="004320C4" w:rsidP="000C12FB"/>
          <w:p w:rsidR="004320C4" w:rsidRPr="00EF072F" w:rsidRDefault="004320C4" w:rsidP="000C12FB">
            <w:r>
              <w:t>English</w:t>
            </w:r>
          </w:p>
        </w:tc>
        <w:tc>
          <w:tcPr>
            <w:tcW w:w="426" w:type="dxa"/>
            <w:vMerge/>
            <w:shd w:val="clear" w:color="auto" w:fill="D9D9D9" w:themeFill="background1" w:themeFillShade="D9"/>
          </w:tcPr>
          <w:p w:rsidR="004320C4" w:rsidRPr="00EF072F" w:rsidRDefault="004320C4" w:rsidP="000C12FB"/>
        </w:tc>
        <w:tc>
          <w:tcPr>
            <w:tcW w:w="1275" w:type="dxa"/>
            <w:shd w:val="clear" w:color="auto" w:fill="auto"/>
          </w:tcPr>
          <w:p w:rsidR="004320C4" w:rsidRDefault="004320C4" w:rsidP="000C12FB"/>
          <w:p w:rsidR="004320C4" w:rsidRPr="00EF072F" w:rsidRDefault="004320C4" w:rsidP="000C12FB">
            <w:r>
              <w:t>Maths</w:t>
            </w:r>
          </w:p>
        </w:tc>
        <w:tc>
          <w:tcPr>
            <w:tcW w:w="1276" w:type="dxa"/>
            <w:shd w:val="clear" w:color="auto" w:fill="auto"/>
          </w:tcPr>
          <w:p w:rsidR="004320C4" w:rsidRDefault="004320C4" w:rsidP="000C12FB"/>
          <w:p w:rsidR="004320C4" w:rsidRPr="00EF072F" w:rsidRDefault="004320C4" w:rsidP="000C12FB">
            <w:r>
              <w:t>Maths</w:t>
            </w:r>
          </w:p>
        </w:tc>
        <w:tc>
          <w:tcPr>
            <w:tcW w:w="1276" w:type="dxa"/>
            <w:tcBorders>
              <w:bottom w:val="single" w:sz="4" w:space="0" w:color="auto"/>
            </w:tcBorders>
            <w:shd w:val="clear" w:color="auto" w:fill="808080" w:themeFill="background1" w:themeFillShade="80"/>
          </w:tcPr>
          <w:p w:rsidR="004320C4" w:rsidRPr="00EF072F" w:rsidRDefault="004320C4" w:rsidP="000C12FB"/>
        </w:tc>
      </w:tr>
      <w:tr w:rsidR="004320C4" w:rsidRPr="00EF072F" w:rsidTr="004320C4">
        <w:tc>
          <w:tcPr>
            <w:tcW w:w="1094" w:type="dxa"/>
          </w:tcPr>
          <w:p w:rsidR="004320C4" w:rsidRPr="00EF072F" w:rsidRDefault="004320C4" w:rsidP="000C12FB">
            <w:r w:rsidRPr="00EF072F">
              <w:t>Friday</w:t>
            </w:r>
          </w:p>
        </w:tc>
        <w:tc>
          <w:tcPr>
            <w:tcW w:w="1107" w:type="dxa"/>
            <w:shd w:val="clear" w:color="auto" w:fill="808080" w:themeFill="background1" w:themeFillShade="80"/>
          </w:tcPr>
          <w:p w:rsidR="004320C4" w:rsidRDefault="004320C4" w:rsidP="000C12FB"/>
          <w:p w:rsidR="004320C4" w:rsidRPr="00EF072F" w:rsidRDefault="004320C4" w:rsidP="000C12FB"/>
        </w:tc>
        <w:tc>
          <w:tcPr>
            <w:tcW w:w="1276" w:type="dxa"/>
            <w:shd w:val="clear" w:color="auto" w:fill="808080" w:themeFill="background1" w:themeFillShade="80"/>
          </w:tcPr>
          <w:p w:rsidR="004320C4" w:rsidRDefault="004320C4" w:rsidP="000C12FB"/>
          <w:p w:rsidR="004320C4" w:rsidRDefault="004320C4" w:rsidP="000C12FB"/>
          <w:p w:rsidR="004320C4" w:rsidRPr="00EF072F" w:rsidRDefault="004320C4" w:rsidP="000C12FB"/>
        </w:tc>
        <w:tc>
          <w:tcPr>
            <w:tcW w:w="425" w:type="dxa"/>
            <w:vMerge/>
            <w:shd w:val="clear" w:color="auto" w:fill="D9D9D9" w:themeFill="background1" w:themeFillShade="D9"/>
          </w:tcPr>
          <w:p w:rsidR="004320C4" w:rsidRPr="00EF072F" w:rsidRDefault="004320C4" w:rsidP="000C12FB"/>
        </w:tc>
        <w:tc>
          <w:tcPr>
            <w:tcW w:w="1418" w:type="dxa"/>
            <w:shd w:val="clear" w:color="auto" w:fill="auto"/>
          </w:tcPr>
          <w:p w:rsidR="004320C4" w:rsidRDefault="004320C4" w:rsidP="000C12FB"/>
          <w:p w:rsidR="004320C4" w:rsidRPr="00EF072F" w:rsidRDefault="004320C4" w:rsidP="000C12FB">
            <w:r>
              <w:t>Music</w:t>
            </w:r>
          </w:p>
        </w:tc>
        <w:tc>
          <w:tcPr>
            <w:tcW w:w="1417" w:type="dxa"/>
            <w:shd w:val="clear" w:color="auto" w:fill="auto"/>
          </w:tcPr>
          <w:p w:rsidR="004320C4" w:rsidRDefault="004320C4" w:rsidP="000C12FB"/>
          <w:p w:rsidR="004320C4" w:rsidRPr="00EF072F" w:rsidRDefault="004320C4" w:rsidP="000C12FB">
            <w:r>
              <w:t>Music</w:t>
            </w:r>
          </w:p>
        </w:tc>
        <w:tc>
          <w:tcPr>
            <w:tcW w:w="426" w:type="dxa"/>
            <w:vMerge/>
            <w:shd w:val="clear" w:color="auto" w:fill="D9D9D9" w:themeFill="background1" w:themeFillShade="D9"/>
          </w:tcPr>
          <w:p w:rsidR="004320C4" w:rsidRPr="00EF072F" w:rsidRDefault="004320C4" w:rsidP="000C12FB"/>
        </w:tc>
        <w:tc>
          <w:tcPr>
            <w:tcW w:w="1275" w:type="dxa"/>
            <w:shd w:val="clear" w:color="auto" w:fill="auto"/>
          </w:tcPr>
          <w:p w:rsidR="004320C4" w:rsidRDefault="004320C4" w:rsidP="000C12FB"/>
          <w:p w:rsidR="004320C4" w:rsidRPr="00EF072F" w:rsidRDefault="004320C4" w:rsidP="000C12FB">
            <w:r>
              <w:t xml:space="preserve">History </w:t>
            </w:r>
          </w:p>
        </w:tc>
        <w:tc>
          <w:tcPr>
            <w:tcW w:w="1276" w:type="dxa"/>
            <w:shd w:val="clear" w:color="auto" w:fill="auto"/>
          </w:tcPr>
          <w:p w:rsidR="004320C4" w:rsidRDefault="004320C4" w:rsidP="000C12FB"/>
          <w:p w:rsidR="004320C4" w:rsidRPr="00EF072F" w:rsidRDefault="004320C4" w:rsidP="000C12FB">
            <w:r>
              <w:t>History</w:t>
            </w:r>
          </w:p>
        </w:tc>
        <w:tc>
          <w:tcPr>
            <w:tcW w:w="1276" w:type="dxa"/>
            <w:shd w:val="clear" w:color="auto" w:fill="808080" w:themeFill="background1" w:themeFillShade="80"/>
          </w:tcPr>
          <w:p w:rsidR="004320C4" w:rsidRPr="00EF072F" w:rsidRDefault="004320C4" w:rsidP="000C12FB"/>
        </w:tc>
      </w:tr>
    </w:tbl>
    <w:p w:rsidR="009448BB" w:rsidRDefault="009448BB" w:rsidP="009448BB">
      <w:pPr>
        <w:rPr>
          <w:b/>
          <w:bCs/>
        </w:rPr>
      </w:pPr>
    </w:p>
    <w:p w:rsidR="009448BB" w:rsidRDefault="009448BB" w:rsidP="009448BB"/>
    <w:p w:rsidR="009448BB" w:rsidRDefault="009448BB" w:rsidP="009448BB"/>
    <w:p w:rsidR="009448BB" w:rsidRDefault="009448BB" w:rsidP="009448BB"/>
    <w:p w:rsidR="00D53ADC" w:rsidRDefault="00D53ADC" w:rsidP="00BC3098"/>
    <w:p w:rsidR="007C4AE9" w:rsidRPr="00531770" w:rsidRDefault="007C4AE9" w:rsidP="007C4AE9">
      <w:pPr>
        <w:spacing w:after="0" w:line="300" w:lineRule="atLeast"/>
        <w:rPr>
          <w:rFonts w:ascii="Calibri" w:eastAsia="Times New Roman" w:hAnsi="Calibri" w:cs="Segoe UI"/>
          <w:b/>
          <w:bCs/>
          <w:color w:val="000000"/>
          <w:lang w:eastAsia="en-GB"/>
        </w:rPr>
      </w:pPr>
      <w:r w:rsidRPr="00531770">
        <w:rPr>
          <w:rFonts w:ascii="Calibri" w:eastAsia="Times New Roman" w:hAnsi="Calibri" w:cs="Segoe UI"/>
          <w:b/>
          <w:bCs/>
          <w:color w:val="000000"/>
          <w:lang w:eastAsia="en-GB"/>
        </w:rPr>
        <w:lastRenderedPageBreak/>
        <w:t>The Advanced Higher Hub – Caledonian University</w:t>
      </w:r>
    </w:p>
    <w:p w:rsidR="007C4AE9" w:rsidRPr="00531770" w:rsidRDefault="007C4AE9" w:rsidP="007C4AE9">
      <w:pPr>
        <w:spacing w:after="0" w:line="300" w:lineRule="atLeast"/>
        <w:rPr>
          <w:rFonts w:ascii="Calibri" w:eastAsia="Times New Roman" w:hAnsi="Calibri" w:cs="Segoe UI"/>
          <w:color w:val="000000"/>
          <w:lang w:eastAsia="en-GB"/>
        </w:rPr>
      </w:pPr>
    </w:p>
    <w:p w:rsidR="007C4AE9" w:rsidRPr="00531770" w:rsidRDefault="007C4AE9" w:rsidP="007C4AE9">
      <w:pPr>
        <w:spacing w:after="0" w:line="300" w:lineRule="atLeast"/>
        <w:rPr>
          <w:rFonts w:ascii="Calibri" w:eastAsia="Times New Roman" w:hAnsi="Calibri" w:cs="Segoe UI"/>
          <w:color w:val="000000"/>
          <w:lang w:eastAsia="en-GB"/>
        </w:rPr>
      </w:pPr>
      <w:r w:rsidRPr="00531770">
        <w:rPr>
          <w:rFonts w:ascii="Calibri" w:eastAsia="Times New Roman" w:hAnsi="Calibri" w:cs="Segoe UI"/>
          <w:color w:val="000000"/>
          <w:lang w:eastAsia="en-GB"/>
        </w:rPr>
        <w:t>The process for any S6 pupils who have expressed an interest in studying an AH Higher(s) at Glasgow Caledonian University Advanced Higher Hub is as follows:</w:t>
      </w:r>
    </w:p>
    <w:p w:rsidR="007C4AE9" w:rsidRPr="00531770" w:rsidRDefault="007C4AE9" w:rsidP="007C4AE9">
      <w:pPr>
        <w:spacing w:after="0" w:line="300" w:lineRule="atLeast"/>
        <w:rPr>
          <w:rFonts w:ascii="Calibri" w:eastAsia="Times New Roman" w:hAnsi="Calibri" w:cs="Segoe UI"/>
          <w:color w:val="000000"/>
          <w:lang w:eastAsia="en-GB"/>
        </w:rPr>
      </w:pPr>
    </w:p>
    <w:p w:rsidR="007C4AE9" w:rsidRPr="00531770" w:rsidRDefault="007C4AE9" w:rsidP="007C4AE9">
      <w:pPr>
        <w:numPr>
          <w:ilvl w:val="0"/>
          <w:numId w:val="5"/>
        </w:numPr>
        <w:tabs>
          <w:tab w:val="clear" w:pos="1440"/>
        </w:tabs>
        <w:spacing w:before="180" w:after="180" w:line="300" w:lineRule="atLeast"/>
        <w:ind w:left="0" w:firstLine="0"/>
        <w:rPr>
          <w:rFonts w:ascii="Calibri" w:eastAsia="Times New Roman" w:hAnsi="Calibri" w:cs="Segoe UI"/>
          <w:color w:val="000000"/>
          <w:lang w:eastAsia="en-GB"/>
        </w:rPr>
      </w:pPr>
      <w:r w:rsidRPr="00531770">
        <w:rPr>
          <w:rFonts w:ascii="Calibri" w:eastAsia="Times New Roman" w:hAnsi="Calibri" w:cs="Segoe UI"/>
          <w:color w:val="000000"/>
          <w:lang w:eastAsia="en-GB"/>
        </w:rPr>
        <w:t>SQA Results are received on 4 August 2020</w:t>
      </w:r>
    </w:p>
    <w:p w:rsidR="007C4AE9" w:rsidRPr="00531770" w:rsidRDefault="007C4AE9" w:rsidP="007C4AE9">
      <w:pPr>
        <w:numPr>
          <w:ilvl w:val="0"/>
          <w:numId w:val="5"/>
        </w:numPr>
        <w:tabs>
          <w:tab w:val="clear" w:pos="1440"/>
        </w:tabs>
        <w:spacing w:before="180" w:after="180" w:line="300" w:lineRule="atLeast"/>
        <w:ind w:left="0" w:firstLine="0"/>
        <w:rPr>
          <w:rFonts w:ascii="Calibri" w:eastAsia="Times New Roman" w:hAnsi="Calibri" w:cs="Segoe UI"/>
          <w:color w:val="000000"/>
          <w:lang w:eastAsia="en-GB"/>
        </w:rPr>
      </w:pPr>
      <w:r w:rsidRPr="00531770">
        <w:rPr>
          <w:rFonts w:ascii="Calibri" w:eastAsia="Times New Roman" w:hAnsi="Calibri" w:cs="Segoe UI"/>
          <w:color w:val="000000"/>
          <w:lang w:eastAsia="en-GB"/>
        </w:rPr>
        <w:t>Govan High School email the results of interested pupils to the Hub</w:t>
      </w:r>
    </w:p>
    <w:p w:rsidR="007C4AE9" w:rsidRPr="00531770" w:rsidRDefault="007C4AE9" w:rsidP="00C00656">
      <w:pPr>
        <w:numPr>
          <w:ilvl w:val="0"/>
          <w:numId w:val="5"/>
        </w:numPr>
        <w:tabs>
          <w:tab w:val="clear" w:pos="1440"/>
        </w:tabs>
        <w:spacing w:before="180" w:after="180" w:line="300" w:lineRule="atLeast"/>
        <w:ind w:left="0" w:firstLine="0"/>
        <w:rPr>
          <w:rFonts w:ascii="Calibri" w:eastAsia="Times New Roman" w:hAnsi="Calibri" w:cs="Segoe UI"/>
          <w:color w:val="000000"/>
          <w:lang w:eastAsia="en-GB"/>
        </w:rPr>
      </w:pPr>
      <w:r w:rsidRPr="00531770">
        <w:rPr>
          <w:rFonts w:ascii="Calibri" w:eastAsia="Times New Roman" w:hAnsi="Calibri" w:cs="Segoe UI"/>
          <w:color w:val="000000"/>
          <w:lang w:eastAsia="en-GB"/>
        </w:rPr>
        <w:t xml:space="preserve">The Hub will email the school to let us know the pupils who are successful in gaining a place </w:t>
      </w:r>
      <w:r w:rsidR="00C00656">
        <w:rPr>
          <w:rFonts w:ascii="Calibri" w:eastAsia="Times New Roman" w:hAnsi="Calibri" w:cs="Segoe UI"/>
          <w:color w:val="000000"/>
          <w:lang w:eastAsia="en-GB"/>
        </w:rPr>
        <w:t xml:space="preserve">                                </w:t>
      </w:r>
      <w:r w:rsidR="004C61E4">
        <w:rPr>
          <w:rFonts w:ascii="Calibri" w:eastAsia="Times New Roman" w:hAnsi="Calibri" w:cs="Segoe UI"/>
          <w:color w:val="000000"/>
          <w:lang w:eastAsia="en-GB"/>
        </w:rPr>
        <w:tab/>
      </w:r>
      <w:r w:rsidRPr="00531770">
        <w:rPr>
          <w:rFonts w:ascii="Calibri" w:eastAsia="Times New Roman" w:hAnsi="Calibri" w:cs="Segoe UI"/>
          <w:color w:val="000000"/>
          <w:lang w:eastAsia="en-GB"/>
        </w:rPr>
        <w:t>to study at the Hub</w:t>
      </w:r>
    </w:p>
    <w:p w:rsidR="007C4AE9" w:rsidRPr="00531770" w:rsidRDefault="007C4AE9" w:rsidP="007C4AE9">
      <w:pPr>
        <w:numPr>
          <w:ilvl w:val="0"/>
          <w:numId w:val="5"/>
        </w:numPr>
        <w:tabs>
          <w:tab w:val="clear" w:pos="1440"/>
        </w:tabs>
        <w:spacing w:before="180" w:after="180" w:line="300" w:lineRule="atLeast"/>
        <w:ind w:left="0" w:firstLine="0"/>
        <w:rPr>
          <w:rFonts w:ascii="Calibri" w:eastAsia="Times New Roman" w:hAnsi="Calibri" w:cs="Segoe UI"/>
          <w:color w:val="000000"/>
          <w:lang w:eastAsia="en-GB"/>
        </w:rPr>
      </w:pPr>
      <w:r w:rsidRPr="00531770">
        <w:rPr>
          <w:rFonts w:ascii="Calibri" w:eastAsia="Times New Roman" w:hAnsi="Calibri" w:cs="Segoe UI"/>
          <w:color w:val="000000"/>
          <w:lang w:eastAsia="en-GB"/>
        </w:rPr>
        <w:t>The Hub classes start around mid - late August</w:t>
      </w:r>
    </w:p>
    <w:p w:rsidR="007C4AE9" w:rsidRPr="00531770" w:rsidRDefault="007C4AE9" w:rsidP="007C4AE9">
      <w:pPr>
        <w:spacing w:after="0" w:line="300" w:lineRule="atLeast"/>
        <w:rPr>
          <w:rFonts w:ascii="Calibri" w:eastAsia="Times New Roman" w:hAnsi="Calibri" w:cs="Segoe UI"/>
          <w:color w:val="000000"/>
          <w:lang w:eastAsia="en-GB"/>
        </w:rPr>
      </w:pPr>
    </w:p>
    <w:p w:rsidR="007C4AE9" w:rsidRPr="00531770" w:rsidRDefault="007C4AE9" w:rsidP="007C4AE9">
      <w:pPr>
        <w:spacing w:after="0" w:line="300" w:lineRule="atLeast"/>
        <w:rPr>
          <w:rFonts w:ascii="Calibri" w:eastAsia="Times New Roman" w:hAnsi="Calibri" w:cs="Segoe UI"/>
          <w:color w:val="000000"/>
          <w:lang w:eastAsia="en-GB"/>
        </w:rPr>
      </w:pPr>
      <w:r w:rsidRPr="00531770">
        <w:rPr>
          <w:rFonts w:ascii="Calibri" w:eastAsia="Times New Roman" w:hAnsi="Calibri" w:cs="Segoe UI"/>
          <w:color w:val="000000"/>
          <w:lang w:eastAsia="en-GB"/>
        </w:rPr>
        <w:t xml:space="preserve">The Advanced Higher Hub </w:t>
      </w:r>
      <w:proofErr w:type="gramStart"/>
      <w:r w:rsidRPr="00531770">
        <w:rPr>
          <w:rFonts w:ascii="Calibri" w:eastAsia="Times New Roman" w:hAnsi="Calibri" w:cs="Segoe UI"/>
          <w:color w:val="000000"/>
          <w:lang w:eastAsia="en-GB"/>
        </w:rPr>
        <w:t>are</w:t>
      </w:r>
      <w:proofErr w:type="gramEnd"/>
      <w:r w:rsidRPr="00531770">
        <w:rPr>
          <w:rFonts w:ascii="Calibri" w:eastAsia="Times New Roman" w:hAnsi="Calibri" w:cs="Segoe UI"/>
          <w:color w:val="000000"/>
          <w:lang w:eastAsia="en-GB"/>
        </w:rPr>
        <w:t xml:space="preserve"> hosting a virtual open day as they are unable to host their usual June Taster Event on campus due to </w:t>
      </w:r>
      <w:proofErr w:type="spellStart"/>
      <w:r w:rsidRPr="00531770">
        <w:rPr>
          <w:rFonts w:ascii="Calibri" w:eastAsia="Times New Roman" w:hAnsi="Calibri" w:cs="Segoe UI"/>
          <w:color w:val="000000"/>
          <w:lang w:eastAsia="en-GB"/>
        </w:rPr>
        <w:t>Covid</w:t>
      </w:r>
      <w:proofErr w:type="spellEnd"/>
      <w:r w:rsidRPr="00531770">
        <w:rPr>
          <w:rFonts w:ascii="Calibri" w:eastAsia="Times New Roman" w:hAnsi="Calibri" w:cs="Segoe UI"/>
          <w:color w:val="000000"/>
          <w:lang w:eastAsia="en-GB"/>
        </w:rPr>
        <w:t xml:space="preserve"> restrictions. </w:t>
      </w:r>
    </w:p>
    <w:p w:rsidR="007C4AE9" w:rsidRPr="00531770" w:rsidRDefault="007C4AE9" w:rsidP="007C4AE9">
      <w:pPr>
        <w:spacing w:after="0" w:line="300" w:lineRule="atLeast"/>
        <w:rPr>
          <w:rFonts w:ascii="Calibri" w:eastAsia="Times New Roman" w:hAnsi="Calibri" w:cs="Segoe UI"/>
          <w:color w:val="000000"/>
          <w:lang w:eastAsia="en-GB"/>
        </w:rPr>
      </w:pPr>
    </w:p>
    <w:p w:rsidR="007C4AE9" w:rsidRPr="00531770" w:rsidRDefault="007C4AE9" w:rsidP="007C4AE9">
      <w:pPr>
        <w:spacing w:after="0" w:line="300" w:lineRule="atLeast"/>
        <w:rPr>
          <w:rFonts w:ascii="Calibri" w:eastAsia="Times New Roman" w:hAnsi="Calibri" w:cs="Segoe UI"/>
          <w:color w:val="000000"/>
          <w:lang w:eastAsia="en-GB"/>
        </w:rPr>
      </w:pPr>
      <w:r w:rsidRPr="00531770">
        <w:rPr>
          <w:rFonts w:ascii="Calibri" w:eastAsia="Times New Roman" w:hAnsi="Calibri" w:cs="Segoe UI"/>
          <w:color w:val="000000"/>
          <w:lang w:eastAsia="en-GB"/>
        </w:rPr>
        <w:t>The introduction to the Advanced Higher Hub page can be found at:</w:t>
      </w:r>
    </w:p>
    <w:p w:rsidR="007C4AE9" w:rsidRPr="00531770" w:rsidRDefault="00C74704" w:rsidP="007C4AE9">
      <w:pPr>
        <w:spacing w:after="0" w:line="300" w:lineRule="atLeast"/>
        <w:rPr>
          <w:rFonts w:ascii="Calibri" w:eastAsia="Times New Roman" w:hAnsi="Calibri" w:cs="Segoe UI"/>
          <w:color w:val="000000"/>
          <w:lang w:eastAsia="en-GB"/>
        </w:rPr>
      </w:pPr>
      <w:hyperlink r:id="rId13" w:tgtFrame="_blank" w:history="1">
        <w:r w:rsidR="007C4AE9" w:rsidRPr="00531770">
          <w:rPr>
            <w:rFonts w:ascii="Calibri" w:eastAsia="Times New Roman" w:hAnsi="Calibri" w:cs="Segoe UI"/>
            <w:color w:val="0067B8"/>
            <w:lang w:eastAsia="en-GB"/>
          </w:rPr>
          <w:t>https://bit.ly/2Y2Sg5x</w:t>
        </w:r>
      </w:hyperlink>
    </w:p>
    <w:p w:rsidR="007C4AE9" w:rsidRPr="00531770" w:rsidRDefault="007C4AE9" w:rsidP="007C4AE9">
      <w:pPr>
        <w:spacing w:after="0" w:line="300" w:lineRule="atLeast"/>
        <w:rPr>
          <w:rFonts w:ascii="Calibri" w:eastAsia="Times New Roman" w:hAnsi="Calibri" w:cs="Segoe UI"/>
          <w:color w:val="000000"/>
          <w:lang w:eastAsia="en-GB"/>
        </w:rPr>
      </w:pPr>
    </w:p>
    <w:p w:rsidR="007C4AE9" w:rsidRPr="00531770" w:rsidRDefault="007C4AE9" w:rsidP="007C4AE9">
      <w:pPr>
        <w:spacing w:after="0" w:line="300" w:lineRule="atLeast"/>
        <w:rPr>
          <w:rFonts w:ascii="Calibri" w:eastAsia="Times New Roman" w:hAnsi="Calibri" w:cs="Segoe UI"/>
          <w:color w:val="000000"/>
          <w:lang w:eastAsia="en-GB"/>
        </w:rPr>
      </w:pPr>
      <w:r w:rsidRPr="00531770">
        <w:rPr>
          <w:rFonts w:ascii="Calibri" w:eastAsia="Times New Roman" w:hAnsi="Calibri" w:cs="Segoe UI"/>
          <w:color w:val="000000"/>
          <w:lang w:eastAsia="en-GB"/>
        </w:rPr>
        <w:t>The above process and open day link has been emailed to S6 pupils who have opted for an AH Hub subject.</w:t>
      </w:r>
    </w:p>
    <w:p w:rsidR="007C4AE9" w:rsidRDefault="007C4AE9" w:rsidP="00BC3098">
      <w:pPr>
        <w:jc w:val="center"/>
        <w:rPr>
          <w:b/>
          <w:bCs/>
          <w:noProof/>
          <w:lang w:eastAsia="en-GB"/>
        </w:rPr>
      </w:pPr>
    </w:p>
    <w:p w:rsidR="007C4AE9" w:rsidRDefault="007C4AE9" w:rsidP="004C61E4">
      <w:pPr>
        <w:rPr>
          <w:b/>
          <w:bCs/>
          <w:noProof/>
          <w:lang w:eastAsia="en-GB"/>
        </w:rPr>
      </w:pPr>
    </w:p>
    <w:p w:rsidR="004C61E4" w:rsidRDefault="004C61E4" w:rsidP="004C61E4">
      <w:pPr>
        <w:spacing w:after="0" w:line="300" w:lineRule="atLeast"/>
        <w:rPr>
          <w:rFonts w:ascii="Calibri" w:eastAsia="Times New Roman" w:hAnsi="Calibri" w:cs="Segoe UI"/>
          <w:b/>
          <w:bCs/>
          <w:color w:val="000000"/>
          <w:sz w:val="24"/>
          <w:szCs w:val="24"/>
          <w:lang w:eastAsia="en-GB"/>
        </w:rPr>
      </w:pPr>
      <w:r w:rsidRPr="00CF5FA9">
        <w:rPr>
          <w:rFonts w:ascii="Calibri" w:eastAsia="Times New Roman" w:hAnsi="Calibri" w:cs="Segoe UI"/>
          <w:b/>
          <w:bCs/>
          <w:color w:val="000000"/>
          <w:sz w:val="24"/>
          <w:szCs w:val="24"/>
          <w:lang w:eastAsia="en-GB"/>
        </w:rPr>
        <w:t>Vocational College Places</w:t>
      </w:r>
    </w:p>
    <w:p w:rsidR="004C61E4" w:rsidRDefault="004C61E4" w:rsidP="004C61E4">
      <w:pPr>
        <w:spacing w:after="0" w:line="300" w:lineRule="atLeast"/>
        <w:rPr>
          <w:rFonts w:ascii="Calibri" w:eastAsia="Times New Roman" w:hAnsi="Calibri" w:cs="Segoe UI"/>
          <w:b/>
          <w:bCs/>
          <w:color w:val="000000"/>
          <w:sz w:val="24"/>
          <w:szCs w:val="24"/>
          <w:lang w:eastAsia="en-GB"/>
        </w:rPr>
      </w:pPr>
    </w:p>
    <w:p w:rsidR="004C61E4" w:rsidRPr="00CF5FA9" w:rsidRDefault="004C61E4" w:rsidP="004C61E4">
      <w:pPr>
        <w:spacing w:after="0" w:line="300" w:lineRule="atLeast"/>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Any senior pupils who have registered for a vocational college place on their timetable will find out if they have a confirmed place when we return to school in August at the latest.</w:t>
      </w:r>
    </w:p>
    <w:p w:rsidR="004C61E4" w:rsidRPr="00B93937" w:rsidRDefault="004C61E4" w:rsidP="004C61E4">
      <w:pPr>
        <w:spacing w:after="0" w:line="300" w:lineRule="atLeast"/>
        <w:rPr>
          <w:rFonts w:ascii="Calibri" w:eastAsia="Times New Roman" w:hAnsi="Calibri" w:cs="Segoe UI"/>
          <w:color w:val="000000"/>
          <w:sz w:val="24"/>
          <w:szCs w:val="24"/>
          <w:lang w:eastAsia="en-GB"/>
        </w:rPr>
      </w:pPr>
    </w:p>
    <w:p w:rsidR="004C61E4" w:rsidRDefault="004C61E4" w:rsidP="004C61E4">
      <w:pPr>
        <w:rPr>
          <w:b/>
          <w:bCs/>
          <w:noProof/>
          <w:lang w:eastAsia="en-GB"/>
        </w:rPr>
      </w:pPr>
    </w:p>
    <w:p w:rsidR="007C4AE9" w:rsidRDefault="007C4AE9" w:rsidP="00BC3098">
      <w:pPr>
        <w:jc w:val="center"/>
        <w:rPr>
          <w:b/>
          <w:bCs/>
          <w:noProof/>
          <w:lang w:eastAsia="en-GB"/>
        </w:rPr>
      </w:pPr>
    </w:p>
    <w:p w:rsidR="007C4AE9" w:rsidRDefault="007C4AE9" w:rsidP="00BC3098">
      <w:pPr>
        <w:jc w:val="center"/>
        <w:rPr>
          <w:b/>
          <w:bCs/>
          <w:noProof/>
          <w:lang w:eastAsia="en-GB"/>
        </w:rPr>
      </w:pPr>
    </w:p>
    <w:p w:rsidR="007C4AE9" w:rsidRDefault="007C4AE9" w:rsidP="00BC3098">
      <w:pPr>
        <w:jc w:val="center"/>
        <w:rPr>
          <w:b/>
          <w:bCs/>
          <w:noProof/>
          <w:lang w:eastAsia="en-GB"/>
        </w:rPr>
      </w:pPr>
    </w:p>
    <w:p w:rsidR="004320C4" w:rsidRDefault="004320C4" w:rsidP="00BC3098">
      <w:pPr>
        <w:jc w:val="center"/>
        <w:rPr>
          <w:b/>
          <w:bCs/>
          <w:noProof/>
          <w:lang w:eastAsia="en-GB"/>
        </w:rPr>
      </w:pPr>
    </w:p>
    <w:p w:rsidR="004320C4" w:rsidRDefault="004320C4" w:rsidP="00BC3098">
      <w:pPr>
        <w:jc w:val="center"/>
        <w:rPr>
          <w:b/>
          <w:bCs/>
          <w:noProof/>
          <w:lang w:eastAsia="en-GB"/>
        </w:rPr>
      </w:pPr>
    </w:p>
    <w:p w:rsidR="004320C4" w:rsidRDefault="004320C4" w:rsidP="00BC3098">
      <w:pPr>
        <w:jc w:val="center"/>
        <w:rPr>
          <w:b/>
          <w:bCs/>
          <w:noProof/>
          <w:lang w:eastAsia="en-GB"/>
        </w:rPr>
      </w:pPr>
    </w:p>
    <w:p w:rsidR="004320C4" w:rsidRDefault="004320C4" w:rsidP="00BC3098">
      <w:pPr>
        <w:jc w:val="center"/>
        <w:rPr>
          <w:b/>
          <w:bCs/>
          <w:noProof/>
          <w:lang w:eastAsia="en-GB"/>
        </w:rPr>
      </w:pPr>
    </w:p>
    <w:p w:rsidR="004320C4" w:rsidRDefault="004320C4" w:rsidP="00BC3098">
      <w:pPr>
        <w:jc w:val="center"/>
        <w:rPr>
          <w:b/>
          <w:bCs/>
          <w:noProof/>
          <w:lang w:eastAsia="en-GB"/>
        </w:rPr>
      </w:pPr>
    </w:p>
    <w:p w:rsidR="004320C4" w:rsidRDefault="004320C4" w:rsidP="00BC3098">
      <w:pPr>
        <w:jc w:val="center"/>
        <w:rPr>
          <w:b/>
          <w:bCs/>
          <w:noProof/>
          <w:lang w:eastAsia="en-GB"/>
        </w:rPr>
      </w:pPr>
    </w:p>
    <w:p w:rsidR="004320C4" w:rsidRDefault="004320C4" w:rsidP="00BC3098">
      <w:pPr>
        <w:jc w:val="center"/>
        <w:rPr>
          <w:b/>
          <w:bCs/>
          <w:noProof/>
          <w:lang w:eastAsia="en-GB"/>
        </w:rPr>
      </w:pPr>
    </w:p>
    <w:p w:rsidR="004320C4" w:rsidRDefault="004320C4" w:rsidP="00BC3098">
      <w:pPr>
        <w:jc w:val="center"/>
        <w:rPr>
          <w:b/>
          <w:bCs/>
          <w:noProof/>
          <w:lang w:eastAsia="en-GB"/>
        </w:rPr>
      </w:pPr>
    </w:p>
    <w:p w:rsidR="004320C4" w:rsidRDefault="004320C4" w:rsidP="004320C4">
      <w:pPr>
        <w:jc w:val="center"/>
        <w:rPr>
          <w:b/>
          <w:bCs/>
          <w:noProof/>
          <w:lang w:eastAsia="en-GB"/>
        </w:rPr>
      </w:pPr>
      <w:r w:rsidRPr="00534B96">
        <w:rPr>
          <w:b/>
          <w:bCs/>
          <w:noProof/>
          <w:lang w:eastAsia="en-GB"/>
        </w:rPr>
        <w:t>Blended Learning</w:t>
      </w:r>
    </w:p>
    <w:p w:rsidR="004320C4" w:rsidRPr="00534B96" w:rsidRDefault="004320C4" w:rsidP="004320C4">
      <w:pPr>
        <w:jc w:val="center"/>
        <w:rPr>
          <w:b/>
          <w:bCs/>
          <w:noProof/>
          <w:lang w:eastAsia="en-GB"/>
        </w:rPr>
      </w:pPr>
    </w:p>
    <w:p w:rsidR="004320C4" w:rsidRDefault="004320C4" w:rsidP="00FE6D49">
      <w:r>
        <w:t xml:space="preserve">When school resumes in August the way in which our young people learn will be different. Due to the part-time timetable, </w:t>
      </w:r>
      <w:r w:rsidR="00FE6D49">
        <w:t xml:space="preserve">our </w:t>
      </w:r>
      <w:r>
        <w:t xml:space="preserve">young people’s learning experience will be a mixture of learning remotely at home and learning taking place in a normal classroom environment. This approach is known as ‘blended learning’ and will sometimes be referred to as ‘distance or remote learning’. </w:t>
      </w:r>
    </w:p>
    <w:p w:rsidR="004320C4" w:rsidRDefault="004320C4" w:rsidP="009865E2">
      <w:r>
        <w:t>Our Remote Learning strategy moving forward will involve our young people working through activities at home that their teacher will upload via a ‘virtual classroom’. A virtual classroom allows the teacher to do two key functions (1) to share learning resources and (2) to communicate with the class collectively or with young people on an individual basis. Our young people will be expected to work through activities for each of their different subjects before attending that subject in person e.g. watching a short video/presentation, live/recorded streams, reading a chapter fr</w:t>
      </w:r>
      <w:r w:rsidR="009865E2">
        <w:t>o</w:t>
      </w:r>
      <w:r>
        <w:t xml:space="preserve">m a book, reading an article on the internet etc. Preparation for these classes is essential; our young people will need to be accountable for the learning that needs to take place at home. </w:t>
      </w:r>
    </w:p>
    <w:p w:rsidR="004320C4" w:rsidRDefault="004320C4" w:rsidP="004320C4">
      <w:r>
        <w:t xml:space="preserve">Teachers can then spend the precious time they have in class reinforcing the learning that has taken place at home through targeted learning activities. Ultimately we are ‘flipping’ the normal learning procedures with young people </w:t>
      </w:r>
      <w:r>
        <w:rPr>
          <w:rFonts w:ascii="Calibri" w:eastAsia="Times New Roman" w:hAnsi="Calibri"/>
          <w:color w:val="000000"/>
        </w:rPr>
        <w:t>now reviewing materials beforehand at home, with time in school being used as an interactive learning environment</w:t>
      </w:r>
      <w:r w:rsidRPr="00C32081">
        <w:t>.</w:t>
      </w:r>
      <w:r>
        <w:t xml:space="preserve"> Reduced class sizes (no more than 10 pupils per class) will provide sufficient time for our teachers to work with a pupil(s) on an individual basis or in small groups to help the young people progress and plan next steps in their learning.</w:t>
      </w:r>
    </w:p>
    <w:p w:rsidR="004320C4" w:rsidRDefault="004320C4" w:rsidP="004320C4">
      <w:r w:rsidRPr="00ED5E08">
        <w:t>A Remote Learning team was established</w:t>
      </w:r>
      <w:r>
        <w:t xml:space="preserve"> in May to plan for </w:t>
      </w:r>
      <w:r w:rsidRPr="00ED5E08">
        <w:t>delivery of ‘blended learning’ in Govan High School</w:t>
      </w:r>
      <w:r>
        <w:t xml:space="preserve">. Even before the outbreak of Covid-19, Glasgow City Council had started to provide every young person in Glasgow with an </w:t>
      </w:r>
      <w:proofErr w:type="spellStart"/>
      <w:r>
        <w:t>iPad</w:t>
      </w:r>
      <w:proofErr w:type="spellEnd"/>
      <w:r>
        <w:t xml:space="preserve">, deployment of these </w:t>
      </w:r>
      <w:proofErr w:type="spellStart"/>
      <w:r>
        <w:t>iPads</w:t>
      </w:r>
      <w:proofErr w:type="spellEnd"/>
      <w:r>
        <w:t xml:space="preserve"> has been brought forward for all schools still to receive their </w:t>
      </w:r>
      <w:proofErr w:type="spellStart"/>
      <w:r>
        <w:t>iPads</w:t>
      </w:r>
      <w:proofErr w:type="spellEnd"/>
      <w:r>
        <w:t>, Govan High School falls under this category. We are hopeful that the deployment of these tablets will start to take place in August or September of this year. This will help make remote learning accessible for all and will allow for a consistent approach as all teachers and young people will be using the same devices.</w:t>
      </w:r>
    </w:p>
    <w:p w:rsidR="004320C4" w:rsidRDefault="004320C4" w:rsidP="004320C4">
      <w:r>
        <w:t xml:space="preserve">The Remote Learning team is currently creating ‘How to Guides’ for all pupils and parents. These remote learning manuals will help guide pupils/parents through the use of applications that we as a school will be adopting to help facilitate learning out with the normal classroom environment.  </w:t>
      </w:r>
    </w:p>
    <w:p w:rsidR="004320C4" w:rsidRDefault="004320C4" w:rsidP="004320C4">
      <w:pPr>
        <w:rPr>
          <w:noProof/>
          <w:lang w:eastAsia="en-GB"/>
        </w:rPr>
      </w:pPr>
    </w:p>
    <w:p w:rsidR="00812848" w:rsidRDefault="00812848" w:rsidP="004320C4">
      <w:pPr>
        <w:jc w:val="center"/>
        <w:rPr>
          <w:noProof/>
          <w:lang w:eastAsia="en-GB"/>
        </w:rPr>
      </w:pPr>
    </w:p>
    <w:sectPr w:rsidR="00812848" w:rsidSect="007C4B1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50" w:rsidRDefault="00B66550" w:rsidP="00BC3098">
      <w:pPr>
        <w:spacing w:after="0" w:line="240" w:lineRule="auto"/>
      </w:pPr>
      <w:r>
        <w:separator/>
      </w:r>
    </w:p>
  </w:endnote>
  <w:endnote w:type="continuationSeparator" w:id="0">
    <w:p w:rsidR="00B66550" w:rsidRDefault="00B66550" w:rsidP="00BC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udoken SF">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FB" w:rsidRDefault="000C12FB" w:rsidP="00484E8B">
    <w:pPr>
      <w:pStyle w:val="Footer"/>
      <w:jc w:val="center"/>
      <w:rPr>
        <w:rFonts w:ascii="Budoken SF" w:hAnsi="Budoken SF"/>
        <w:b/>
        <w:bCs/>
        <w:i/>
        <w:iCs/>
      </w:rPr>
    </w:pPr>
    <w:r w:rsidRPr="00EB0926">
      <w:rPr>
        <w:rFonts w:ascii="Budoken SF" w:hAnsi="Budoken SF"/>
        <w:b/>
        <w:bCs/>
        <w:i/>
        <w:iCs/>
      </w:rPr>
      <w:t>Achieving Our Full Potential</w:t>
    </w:r>
  </w:p>
  <w:p w:rsidR="000C12FB" w:rsidRPr="00EB0926" w:rsidRDefault="000C12FB" w:rsidP="00484E8B">
    <w:pPr>
      <w:pStyle w:val="Footer"/>
      <w:jc w:val="center"/>
      <w:rPr>
        <w:rFonts w:ascii="Budoken SF" w:hAnsi="Budoken SF"/>
        <w:b/>
        <w:bCs/>
        <w:i/>
        <w:iCs/>
      </w:rPr>
    </w:pPr>
  </w:p>
  <w:p w:rsidR="000C12FB" w:rsidRDefault="000C12FB" w:rsidP="00484E8B">
    <w:pPr>
      <w:pStyle w:val="Footer"/>
      <w:jc w:val="center"/>
    </w:pPr>
    <w:r w:rsidRPr="00EB0926">
      <w:rPr>
        <w:b/>
        <w:bCs/>
        <w:color w:val="FF0000"/>
      </w:rPr>
      <w:t xml:space="preserve">Respect        </w:t>
    </w:r>
    <w:r>
      <w:rPr>
        <w:b/>
        <w:bCs/>
        <w:color w:val="FF0000"/>
      </w:rPr>
      <w:t xml:space="preserve">           </w:t>
    </w:r>
    <w:r w:rsidRPr="00EB0926">
      <w:rPr>
        <w:b/>
        <w:bCs/>
        <w:color w:val="FF0000"/>
      </w:rPr>
      <w:t xml:space="preserve">Responsibility      </w:t>
    </w:r>
    <w:r>
      <w:rPr>
        <w:b/>
        <w:bCs/>
        <w:color w:val="FF0000"/>
      </w:rPr>
      <w:t xml:space="preserve">         </w:t>
    </w:r>
    <w:r w:rsidRPr="00EB0926">
      <w:rPr>
        <w:b/>
        <w:bCs/>
        <w:color w:val="FF0000"/>
      </w:rPr>
      <w:t xml:space="preserve"> Integrity    </w:t>
    </w:r>
    <w:r>
      <w:rPr>
        <w:b/>
        <w:bCs/>
        <w:color w:val="FF0000"/>
      </w:rPr>
      <w:t xml:space="preserve"> </w:t>
    </w:r>
    <w:r w:rsidRPr="00EB0926">
      <w:rPr>
        <w:b/>
        <w:bCs/>
        <w:color w:val="FF0000"/>
      </w:rPr>
      <w:t xml:space="preserve">   </w:t>
    </w:r>
    <w:r>
      <w:rPr>
        <w:b/>
        <w:bCs/>
        <w:color w:val="FF0000"/>
      </w:rPr>
      <w:t xml:space="preserve">       </w:t>
    </w:r>
    <w:r w:rsidRPr="00EB0926">
      <w:rPr>
        <w:b/>
        <w:bCs/>
        <w:color w:val="FF0000"/>
      </w:rPr>
      <w:t xml:space="preserve">Perseverance   </w:t>
    </w:r>
    <w:r>
      <w:rPr>
        <w:b/>
        <w:bCs/>
        <w:color w:val="FF0000"/>
      </w:rPr>
      <w:t xml:space="preserve">  </w:t>
    </w:r>
    <w:r w:rsidRPr="00EB0926">
      <w:rPr>
        <w:b/>
        <w:bCs/>
        <w:color w:val="FF0000"/>
      </w:rPr>
      <w:t xml:space="preserve">  </w:t>
    </w:r>
    <w:r>
      <w:rPr>
        <w:b/>
        <w:bCs/>
        <w:color w:val="FF0000"/>
      </w:rPr>
      <w:t xml:space="preserve">        </w:t>
    </w:r>
    <w:r w:rsidRPr="00EB0926">
      <w:rPr>
        <w:b/>
        <w:bCs/>
        <w:color w:val="FF0000"/>
      </w:rPr>
      <w:t>Excellence</w:t>
    </w:r>
  </w:p>
  <w:sdt>
    <w:sdtPr>
      <w:id w:val="845283014"/>
      <w:docPartObj>
        <w:docPartGallery w:val="Page Numbers (Bottom of Page)"/>
        <w:docPartUnique/>
      </w:docPartObj>
    </w:sdtPr>
    <w:sdtEndPr>
      <w:rPr>
        <w:noProof/>
      </w:rPr>
    </w:sdtEndPr>
    <w:sdtContent>
      <w:p w:rsidR="000C12FB" w:rsidRDefault="000C12FB">
        <w:pPr>
          <w:pStyle w:val="Footer"/>
          <w:jc w:val="right"/>
        </w:pPr>
        <w:r>
          <w:fldChar w:fldCharType="begin"/>
        </w:r>
        <w:r>
          <w:instrText xml:space="preserve"> PAGE   \* MERGEFORMAT </w:instrText>
        </w:r>
        <w:r>
          <w:fldChar w:fldCharType="separate"/>
        </w:r>
        <w:r w:rsidR="00C74704">
          <w:rPr>
            <w:noProof/>
          </w:rPr>
          <w:t>1</w:t>
        </w:r>
        <w:r>
          <w:rPr>
            <w:noProof/>
          </w:rPr>
          <w:fldChar w:fldCharType="end"/>
        </w:r>
      </w:p>
    </w:sdtContent>
  </w:sdt>
  <w:p w:rsidR="000C12FB" w:rsidRDefault="000C1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50" w:rsidRDefault="00B66550" w:rsidP="00BC3098">
      <w:pPr>
        <w:spacing w:after="0" w:line="240" w:lineRule="auto"/>
      </w:pPr>
      <w:r>
        <w:separator/>
      </w:r>
    </w:p>
  </w:footnote>
  <w:footnote w:type="continuationSeparator" w:id="0">
    <w:p w:rsidR="00B66550" w:rsidRDefault="00B66550" w:rsidP="00BC3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85F"/>
    <w:multiLevelType w:val="hybridMultilevel"/>
    <w:tmpl w:val="75F6E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29793C"/>
    <w:multiLevelType w:val="hybridMultilevel"/>
    <w:tmpl w:val="9B2A2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3A35D3"/>
    <w:multiLevelType w:val="hybridMultilevel"/>
    <w:tmpl w:val="4F90AED8"/>
    <w:lvl w:ilvl="0" w:tplc="CCCE71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316C9"/>
    <w:multiLevelType w:val="multilevel"/>
    <w:tmpl w:val="BC48864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47C91F7C"/>
    <w:multiLevelType w:val="hybridMultilevel"/>
    <w:tmpl w:val="DE9A4604"/>
    <w:lvl w:ilvl="0" w:tplc="368C20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531C31"/>
    <w:multiLevelType w:val="hybridMultilevel"/>
    <w:tmpl w:val="7FF6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98"/>
    <w:rsid w:val="000C12FB"/>
    <w:rsid w:val="000D350A"/>
    <w:rsid w:val="000E15B0"/>
    <w:rsid w:val="00150166"/>
    <w:rsid w:val="001C4681"/>
    <w:rsid w:val="001E3D2D"/>
    <w:rsid w:val="001F7F15"/>
    <w:rsid w:val="003512A5"/>
    <w:rsid w:val="003820DB"/>
    <w:rsid w:val="003B2029"/>
    <w:rsid w:val="004272C6"/>
    <w:rsid w:val="004320C4"/>
    <w:rsid w:val="00444573"/>
    <w:rsid w:val="00473B9D"/>
    <w:rsid w:val="00484E8B"/>
    <w:rsid w:val="004A3E95"/>
    <w:rsid w:val="004C61E4"/>
    <w:rsid w:val="004C7BB9"/>
    <w:rsid w:val="004D2D7B"/>
    <w:rsid w:val="00532AD9"/>
    <w:rsid w:val="00551404"/>
    <w:rsid w:val="005967AB"/>
    <w:rsid w:val="005B357B"/>
    <w:rsid w:val="005C4CD8"/>
    <w:rsid w:val="00640BD1"/>
    <w:rsid w:val="006A67EC"/>
    <w:rsid w:val="006C46D2"/>
    <w:rsid w:val="00721830"/>
    <w:rsid w:val="0072629D"/>
    <w:rsid w:val="007669A6"/>
    <w:rsid w:val="00780A9D"/>
    <w:rsid w:val="00784CB1"/>
    <w:rsid w:val="00793C1D"/>
    <w:rsid w:val="00796C31"/>
    <w:rsid w:val="007C4AE9"/>
    <w:rsid w:val="007C4B1D"/>
    <w:rsid w:val="007D37E0"/>
    <w:rsid w:val="00812848"/>
    <w:rsid w:val="00817BBB"/>
    <w:rsid w:val="008259ED"/>
    <w:rsid w:val="00850CFE"/>
    <w:rsid w:val="00877AB5"/>
    <w:rsid w:val="008A5232"/>
    <w:rsid w:val="009448BB"/>
    <w:rsid w:val="009865E2"/>
    <w:rsid w:val="009B09D9"/>
    <w:rsid w:val="009B1F9B"/>
    <w:rsid w:val="009B2082"/>
    <w:rsid w:val="009E5D3A"/>
    <w:rsid w:val="00AB7946"/>
    <w:rsid w:val="00B076A0"/>
    <w:rsid w:val="00B26A37"/>
    <w:rsid w:val="00B41C26"/>
    <w:rsid w:val="00B66550"/>
    <w:rsid w:val="00BA04E0"/>
    <w:rsid w:val="00BA7394"/>
    <w:rsid w:val="00BB08CD"/>
    <w:rsid w:val="00BC3098"/>
    <w:rsid w:val="00C00656"/>
    <w:rsid w:val="00C06B86"/>
    <w:rsid w:val="00C5327D"/>
    <w:rsid w:val="00C74704"/>
    <w:rsid w:val="00C93880"/>
    <w:rsid w:val="00C97FF6"/>
    <w:rsid w:val="00CC2022"/>
    <w:rsid w:val="00CE48ED"/>
    <w:rsid w:val="00CF7947"/>
    <w:rsid w:val="00D3028B"/>
    <w:rsid w:val="00D53ADC"/>
    <w:rsid w:val="00DA4F7A"/>
    <w:rsid w:val="00DB186E"/>
    <w:rsid w:val="00DD2BDD"/>
    <w:rsid w:val="00E138E4"/>
    <w:rsid w:val="00E768C0"/>
    <w:rsid w:val="00EA1F16"/>
    <w:rsid w:val="00EA7B74"/>
    <w:rsid w:val="00ED6B69"/>
    <w:rsid w:val="00F5754A"/>
    <w:rsid w:val="00F92DAA"/>
    <w:rsid w:val="00FE6D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98"/>
  </w:style>
  <w:style w:type="paragraph" w:styleId="Heading1">
    <w:name w:val="heading 1"/>
    <w:basedOn w:val="Normal"/>
    <w:next w:val="Normal"/>
    <w:link w:val="Heading1Char"/>
    <w:uiPriority w:val="9"/>
    <w:qFormat/>
    <w:rsid w:val="00BC3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0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3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098"/>
    <w:pPr>
      <w:ind w:left="720"/>
      <w:contextualSpacing/>
    </w:pPr>
  </w:style>
  <w:style w:type="paragraph" w:styleId="Title">
    <w:name w:val="Title"/>
    <w:basedOn w:val="Normal"/>
    <w:next w:val="Normal"/>
    <w:link w:val="TitleChar"/>
    <w:uiPriority w:val="10"/>
    <w:qFormat/>
    <w:rsid w:val="00BC30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9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C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098"/>
    <w:rPr>
      <w:rFonts w:ascii="Tahoma" w:hAnsi="Tahoma" w:cs="Tahoma"/>
      <w:sz w:val="16"/>
      <w:szCs w:val="16"/>
    </w:rPr>
  </w:style>
  <w:style w:type="paragraph" w:styleId="Header">
    <w:name w:val="header"/>
    <w:basedOn w:val="Normal"/>
    <w:link w:val="HeaderChar"/>
    <w:uiPriority w:val="99"/>
    <w:unhideWhenUsed/>
    <w:rsid w:val="00BC3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098"/>
  </w:style>
  <w:style w:type="paragraph" w:styleId="Footer">
    <w:name w:val="footer"/>
    <w:basedOn w:val="Normal"/>
    <w:link w:val="FooterChar"/>
    <w:uiPriority w:val="99"/>
    <w:unhideWhenUsed/>
    <w:rsid w:val="00BC3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98"/>
  </w:style>
  <w:style w:type="paragraph" w:styleId="Heading1">
    <w:name w:val="heading 1"/>
    <w:basedOn w:val="Normal"/>
    <w:next w:val="Normal"/>
    <w:link w:val="Heading1Char"/>
    <w:uiPriority w:val="9"/>
    <w:qFormat/>
    <w:rsid w:val="00BC3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0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3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098"/>
    <w:pPr>
      <w:ind w:left="720"/>
      <w:contextualSpacing/>
    </w:pPr>
  </w:style>
  <w:style w:type="paragraph" w:styleId="Title">
    <w:name w:val="Title"/>
    <w:basedOn w:val="Normal"/>
    <w:next w:val="Normal"/>
    <w:link w:val="TitleChar"/>
    <w:uiPriority w:val="10"/>
    <w:qFormat/>
    <w:rsid w:val="00BC30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9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C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098"/>
    <w:rPr>
      <w:rFonts w:ascii="Tahoma" w:hAnsi="Tahoma" w:cs="Tahoma"/>
      <w:sz w:val="16"/>
      <w:szCs w:val="16"/>
    </w:rPr>
  </w:style>
  <w:style w:type="paragraph" w:styleId="Header">
    <w:name w:val="header"/>
    <w:basedOn w:val="Normal"/>
    <w:link w:val="HeaderChar"/>
    <w:uiPriority w:val="99"/>
    <w:unhideWhenUsed/>
    <w:rsid w:val="00BC3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098"/>
  </w:style>
  <w:style w:type="paragraph" w:styleId="Footer">
    <w:name w:val="footer"/>
    <w:basedOn w:val="Normal"/>
    <w:link w:val="FooterChar"/>
    <w:uiPriority w:val="99"/>
    <w:unhideWhenUsed/>
    <w:rsid w:val="00BC3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2Y2Sg5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DC09-D615-4E72-A016-53FE3DAB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NBelford</dc:creator>
  <cp:lastModifiedBy>MMcCarron</cp:lastModifiedBy>
  <cp:revision>2</cp:revision>
  <dcterms:created xsi:type="dcterms:W3CDTF">2020-06-22T16:02:00Z</dcterms:created>
  <dcterms:modified xsi:type="dcterms:W3CDTF">2020-06-22T16:02:00Z</dcterms:modified>
</cp:coreProperties>
</file>